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49F92">
      <w:pPr>
        <w:keepNext w:val="0"/>
        <w:keepLines w:val="0"/>
        <w:pageBreakBefore w:val="0"/>
        <w:kinsoku/>
        <w:wordWrap/>
        <w:overflowPunct/>
        <w:topLinePunct w:val="0"/>
        <w:autoSpaceDE/>
        <w:bidi w:val="0"/>
        <w:adjustRightInd/>
        <w:spacing w:line="600" w:lineRule="exact"/>
        <w:textAlignment w:val="auto"/>
        <w:rPr>
          <w:rFonts w:hint="eastAsia" w:ascii="仿宋" w:hAnsi="仿宋" w:eastAsia="仿宋"/>
          <w:spacing w:val="0"/>
        </w:rPr>
      </w:pPr>
      <w:r>
        <w:rPr>
          <w:sz w:val="9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-231140</wp:posOffset>
                </wp:positionV>
                <wp:extent cx="5279390" cy="741045"/>
                <wp:effectExtent l="0" t="0" r="8890" b="5715"/>
                <wp:wrapNone/>
                <wp:docPr id="6" name="文本框 6"/>
                <wp:cNvGraphicFramePr/>
                <a:graphic xmlns:a="http://schemas.openxmlformats.org/drawingml/2006/main">
                  <a:graphicData uri="http://schemas.microsoft.com/office/word/2010/wordprocessingShape">
                    <wps:wsp>
                      <wps:cNvSpPr txBox="1"/>
                      <wps:spPr>
                        <a:xfrm>
                          <a:off x="0" y="0"/>
                          <a:ext cx="5279390" cy="741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97C163">
                            <w:pPr>
                              <w:keepNext w:val="0"/>
                              <w:keepLines w:val="0"/>
                              <w:pageBreakBefore w:val="0"/>
                              <w:widowControl w:val="0"/>
                              <w:kinsoku/>
                              <w:wordWrap/>
                              <w:overflowPunct/>
                              <w:topLinePunct w:val="0"/>
                              <w:autoSpaceDE/>
                              <w:autoSpaceDN/>
                              <w:bidi w:val="0"/>
                              <w:adjustRightInd/>
                              <w:snapToGrid/>
                              <w:spacing w:before="0" w:line="1060" w:lineRule="exact"/>
                              <w:ind w:right="0"/>
                              <w:jc w:val="both"/>
                              <w:textAlignment w:val="auto"/>
                              <w:rPr>
                                <w:rFonts w:hint="eastAsia" w:ascii="宋体" w:eastAsia="宋体"/>
                                <w:b/>
                                <w:bCs w:val="0"/>
                                <w:spacing w:val="-23"/>
                                <w:w w:val="75"/>
                                <w:sz w:val="72"/>
                                <w:szCs w:val="72"/>
                              </w:rPr>
                            </w:pPr>
                            <w:r>
                              <w:rPr>
                                <w:rFonts w:hint="eastAsia" w:ascii="宋体" w:eastAsia="宋体"/>
                                <w:b/>
                                <w:bCs w:val="0"/>
                                <w:color w:val="FF0000"/>
                                <w:spacing w:val="-23"/>
                                <w:w w:val="75"/>
                                <w:sz w:val="72"/>
                                <w:szCs w:val="72"/>
                              </w:rPr>
                              <w:t>西丰县爱国卫生运动委员会办公室件</w:t>
                            </w:r>
                          </w:p>
                          <w:p w14:paraId="6E7ECA53">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18.2pt;height:58.35pt;width:415.7pt;z-index:251660288;mso-width-relative:page;mso-height-relative:page;" fillcolor="#FFFFFF [3201]" filled="t" stroked="f" coordsize="21600,21600" o:gfxdata="UEsDBAoAAAAAAIdO4kAAAAAAAAAAAAAAAAAEAAAAZHJzL1BLAwQUAAAACACHTuJARw1949EAAAAI&#10;AQAADwAAAGRycy9kb3ducmV2LnhtbE1Py07DMBC8I/EP1iJxa+2QqqpCnB6QuCLRlp7deBtH2OvI&#10;dp9fz3KC085qRvNo19fgxRlTHiNpqOYKBFIf7UiDht32fbYCkYsha3wk1HDDDOvu8aE1jY0X+sTz&#10;pgyCTSg3RoMrZWqkzL3DYPI8TkjMHWMKpvCbBmmTubB58PJFqaUMZiROcGbCN4f99+YUNOyHcN9/&#10;VVNyNvgFfdxv210ctX5+qtQriILX8ieG3/pcHTrudIgnsll4DbMFC/nUSwbMr+qKtx0YqBpk18r/&#10;A7ofUEsDBBQAAAAIAIdO4kAY5+eHTwIAAI8EAAAOAAAAZHJzL2Uyb0RvYy54bWytVMFuEzEQvSPx&#10;D5bvdJM0SWnUTRVaBSFFtFJBnB2vnbVke4ztZDd8APwBJy7c+a58B2Pvpi2FQw/swTv2zL7xezOz&#10;F5et0WQnfFBgSzo8GVAiLIdK2U1JP35YvnpNSYjMVkyDFSXdi0Av5y9fXDRuJkZQg66EJwhiw6xx&#10;Ja1jdLOiCLwWhoUTcMKiU4I3LOLWb4rKswbRjS5Gg8G0aMBXzgMXIeDpdeekPaJ/DiBIqbi4Br41&#10;wsYO1QvNIlIKtXKBzvNtpRQ83kgZRCS6pMg05hWToL1OazG/YLONZ65WvL8Ce84VnnAyTFlMeg91&#10;zSIjW6/+gjKKewgg4wkHU3REsiLIYjh4os1dzZzIXFDq4O5FD/8Plr/f3XqiqpJOKbHMYMEP378d&#10;fvw6/PxKpkmexoUZRt05jIvtG2ixaY7nAQ8T61Z6k97Ih6Afxd3fiyvaSDgeTkZn56fn6OLoOxsP&#10;B+NJgikevnY+xLcCDElGST0WL2vKdqsQu9BjSEoWQKtqqbTOG79ZX2lPdgwLvcxPj/5HmLakQaqn&#10;k0FGtpC+76C1xcsksh2pZMV23fYKrKHaowAeug4Kji8V3nLFQrxlHlsGieFQxRtcpAZMAr1FSQ3+&#10;y7/OUzxWEr2UNNiCJQ2ft8wLSvQ7izU+H47HCBvzZjw5G+HGP/asH3vs1lwBkh/i+DqezRQf9dGU&#10;HswnnL1FyoouZjnmLmk8mlexGwycXS4WixyEXepYXNk7xxN0ktrCYhtBqlySJFOnTa8e9mkuaj9T&#10;aRAe73PUw39k/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DX3j0QAAAAgBAAAPAAAAAAAAAAEA&#10;IAAAACIAAABkcnMvZG93bnJldi54bWxQSwECFAAUAAAACACHTuJAGOfnh08CAACPBAAADgAAAAAA&#10;AAABACAAAAAgAQAAZHJzL2Uyb0RvYy54bWxQSwUGAAAAAAYABgBZAQAA4QUAAAAA&#10;">
                <v:fill on="t" focussize="0,0"/>
                <v:stroke on="f" weight="0.5pt"/>
                <v:imagedata o:title=""/>
                <o:lock v:ext="edit" aspectratio="f"/>
                <v:textbox>
                  <w:txbxContent>
                    <w:p w14:paraId="6D97C163">
                      <w:pPr>
                        <w:keepNext w:val="0"/>
                        <w:keepLines w:val="0"/>
                        <w:pageBreakBefore w:val="0"/>
                        <w:widowControl w:val="0"/>
                        <w:kinsoku/>
                        <w:wordWrap/>
                        <w:overflowPunct/>
                        <w:topLinePunct w:val="0"/>
                        <w:autoSpaceDE/>
                        <w:autoSpaceDN/>
                        <w:bidi w:val="0"/>
                        <w:adjustRightInd/>
                        <w:snapToGrid/>
                        <w:spacing w:before="0" w:line="1060" w:lineRule="exact"/>
                        <w:ind w:right="0"/>
                        <w:jc w:val="both"/>
                        <w:textAlignment w:val="auto"/>
                        <w:rPr>
                          <w:rFonts w:hint="eastAsia" w:ascii="宋体" w:eastAsia="宋体"/>
                          <w:b/>
                          <w:bCs w:val="0"/>
                          <w:spacing w:val="-23"/>
                          <w:w w:val="75"/>
                          <w:sz w:val="72"/>
                          <w:szCs w:val="72"/>
                        </w:rPr>
                      </w:pPr>
                      <w:r>
                        <w:rPr>
                          <w:rFonts w:hint="eastAsia" w:ascii="宋体" w:eastAsia="宋体"/>
                          <w:b/>
                          <w:bCs w:val="0"/>
                          <w:color w:val="FF0000"/>
                          <w:spacing w:val="-23"/>
                          <w:w w:val="75"/>
                          <w:sz w:val="72"/>
                          <w:szCs w:val="72"/>
                        </w:rPr>
                        <w:t>西丰县爱国卫生运动委员会办公室件</w:t>
                      </w:r>
                    </w:p>
                    <w:p w14:paraId="6E7ECA53">
                      <w:pPr>
                        <w:rPr>
                          <w:rFonts w:hint="eastAsia" w:eastAsiaTheme="minorEastAsia"/>
                          <w:lang w:val="en-US" w:eastAsia="zh-CN"/>
                        </w:rPr>
                      </w:pPr>
                    </w:p>
                  </w:txbxContent>
                </v:textbox>
              </v:shape>
            </w:pict>
          </mc:Fallback>
        </mc:AlternateContent>
      </w:r>
    </w:p>
    <w:p w14:paraId="788706CE">
      <w:pPr>
        <w:keepNext w:val="0"/>
        <w:keepLines w:val="0"/>
        <w:pageBreakBefore w:val="0"/>
        <w:kinsoku/>
        <w:wordWrap/>
        <w:overflowPunct/>
        <w:topLinePunct w:val="0"/>
        <w:autoSpaceDE/>
        <w:bidi w:val="0"/>
        <w:adjustRightInd/>
        <w:spacing w:line="600" w:lineRule="exact"/>
        <w:jc w:val="center"/>
        <w:textAlignment w:val="auto"/>
        <w:rPr>
          <w:rFonts w:hint="eastAsia" w:ascii="楷体_GB2312" w:hAnsi="楷体_GB2312" w:eastAsia="楷体_GB2312" w:cs="楷体_GB2312"/>
          <w:spacing w:val="0"/>
          <w:lang w:val="en-US" w:eastAsia="zh-CN"/>
        </w:rPr>
      </w:pPr>
    </w:p>
    <w:p w14:paraId="61130DC4">
      <w:pPr>
        <w:keepNext w:val="0"/>
        <w:keepLines w:val="0"/>
        <w:pageBreakBefore w:val="0"/>
        <w:kinsoku/>
        <w:wordWrap/>
        <w:overflowPunct/>
        <w:topLinePunct w:val="0"/>
        <w:autoSpaceDE/>
        <w:bidi w:val="0"/>
        <w:adjustRightInd/>
        <w:spacing w:line="600" w:lineRule="exact"/>
        <w:jc w:val="center"/>
        <w:textAlignment w:val="auto"/>
        <w:rPr>
          <w:rFonts w:hint="eastAsia" w:ascii="楷体_GB2312" w:hAnsi="楷体_GB2312" w:eastAsia="楷体_GB2312" w:cs="楷体_GB2312"/>
          <w:spacing w:val="0"/>
        </w:rPr>
      </w:pPr>
      <w:r>
        <w:rPr>
          <w:rFonts w:hint="eastAsia" w:ascii="楷体_GB2312" w:hAnsi="楷体_GB2312" w:eastAsia="楷体_GB2312" w:cs="楷体_GB2312"/>
          <w:spacing w:val="0"/>
          <w:lang w:val="en-US" w:eastAsia="zh-CN"/>
        </w:rPr>
        <w:t>西</w:t>
      </w:r>
      <w:r>
        <w:rPr>
          <w:rFonts w:hint="eastAsia" w:ascii="楷体_GB2312" w:hAnsi="楷体_GB2312" w:eastAsia="楷体_GB2312" w:cs="楷体_GB2312"/>
          <w:spacing w:val="0"/>
        </w:rPr>
        <w:t>爱卫</w:t>
      </w:r>
      <w:r>
        <w:rPr>
          <w:rFonts w:hint="eastAsia" w:ascii="楷体_GB2312" w:hAnsi="楷体_GB2312" w:eastAsia="楷体_GB2312" w:cs="楷体_GB2312"/>
          <w:spacing w:val="0"/>
          <w:lang w:val="en-US" w:eastAsia="zh-CN"/>
        </w:rPr>
        <w:t>办</w:t>
      </w:r>
      <w:r>
        <w:rPr>
          <w:rFonts w:hint="eastAsia" w:ascii="楷体_GB2312" w:hAnsi="楷体_GB2312" w:eastAsia="楷体_GB2312" w:cs="楷体_GB2312"/>
          <w:spacing w:val="0"/>
        </w:rPr>
        <w:t>〔</w:t>
      </w:r>
      <w:r>
        <w:rPr>
          <w:rFonts w:hint="eastAsia" w:ascii="楷体_GB2312" w:hAnsi="楷体_GB2312" w:eastAsia="楷体_GB2312" w:cs="楷体_GB2312"/>
        </w:rPr>
        <w:t>202</w:t>
      </w:r>
      <w:r>
        <w:rPr>
          <w:rFonts w:hint="eastAsia" w:ascii="楷体_GB2312" w:hAnsi="楷体_GB2312" w:eastAsia="楷体_GB2312" w:cs="楷体_GB2312"/>
          <w:lang w:val="en-US" w:eastAsia="zh-CN"/>
        </w:rPr>
        <w:t>4</w:t>
      </w:r>
      <w:r>
        <w:rPr>
          <w:rFonts w:hint="eastAsia" w:ascii="楷体_GB2312" w:hAnsi="楷体_GB2312" w:eastAsia="楷体_GB2312" w:cs="楷体_GB2312"/>
          <w:spacing w:val="0"/>
        </w:rPr>
        <w:t>〕</w:t>
      </w:r>
      <w:r>
        <w:rPr>
          <w:rFonts w:hint="eastAsia" w:ascii="楷体_GB2312" w:hAnsi="楷体_GB2312" w:eastAsia="楷体_GB2312" w:cs="楷体_GB2312"/>
          <w:spacing w:val="0"/>
          <w:lang w:val="en-US" w:eastAsia="zh-CN"/>
        </w:rPr>
        <w:t>2</w:t>
      </w:r>
      <w:r>
        <w:rPr>
          <w:rFonts w:hint="eastAsia" w:ascii="楷体_GB2312" w:hAnsi="楷体_GB2312" w:eastAsia="楷体_GB2312" w:cs="楷体_GB2312"/>
          <w:spacing w:val="0"/>
        </w:rPr>
        <w:t>号</w:t>
      </w:r>
    </w:p>
    <w:p w14:paraId="0E203DF1">
      <w:pPr>
        <w:keepNext w:val="0"/>
        <w:keepLines w:val="0"/>
        <w:pageBreakBefore w:val="0"/>
        <w:kinsoku/>
        <w:wordWrap/>
        <w:overflowPunct/>
        <w:topLinePunct w:val="0"/>
        <w:autoSpaceDE/>
        <w:bidi w:val="0"/>
        <w:adjustRightInd/>
        <w:spacing w:line="600" w:lineRule="exact"/>
        <w:textAlignment w:val="auto"/>
        <w:rPr>
          <w:rFonts w:hint="eastAsia" w:ascii="仿宋" w:hAnsi="仿宋" w:eastAsia="仿宋"/>
          <w:spacing w:val="0"/>
        </w:rPr>
      </w:pPr>
      <w:r>
        <w:rPr>
          <w:sz w:val="96"/>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187325</wp:posOffset>
                </wp:positionV>
                <wp:extent cx="5300345" cy="20320"/>
                <wp:effectExtent l="0" t="8255" r="3175" b="17145"/>
                <wp:wrapNone/>
                <wp:docPr id="5" name="直接连接符 5"/>
                <wp:cNvGraphicFramePr/>
                <a:graphic xmlns:a="http://schemas.openxmlformats.org/drawingml/2006/main">
                  <a:graphicData uri="http://schemas.microsoft.com/office/word/2010/wordprocessingShape">
                    <wps:wsp>
                      <wps:cNvCnPr/>
                      <wps:spPr>
                        <a:xfrm flipV="1">
                          <a:off x="0" y="0"/>
                          <a:ext cx="5300345" cy="20320"/>
                        </a:xfrm>
                        <a:prstGeom prst="line">
                          <a:avLst/>
                        </a:prstGeom>
                        <a:ln w="1714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14.75pt;height:1.6pt;width:417.35pt;z-index:251661312;mso-width-relative:page;mso-height-relative:page;" filled="f" stroked="t" coordsize="21600,21600" o:gfxdata="UEsDBAoAAAAAAIdO4kAAAAAAAAAAAAAAAAAEAAAAZHJzL1BLAwQUAAAACACHTuJAum/xO9QAAAAI&#10;AQAADwAAAGRycy9kb3ducmV2LnhtbE2PwU7DMBBE70j8g7VI3Fq7QUBJs+khEuJMQzm78ZJEjdfB&#10;dpPw97gnOI1Ws5p5U+wXO4iJfOgdI2zWCgRx40zPLcJH/bragghRs9GDY0L4oQD78vam0LlxM7/T&#10;dIitSCEcco3QxTjmUoamI6vD2o3Eyfty3uqYTt9K4/Wcwu0gM6WepNU9p4ZOj1R11JwPF4vQ+KDe&#10;6kkvx/jdL3X1KWeuJOL93UbtQERa4t8zXPETOpSJ6eQubIIYEFZZmhIRspdHEMnfPmTPIE4IV5Vl&#10;If8PKH8BUEsDBBQAAAAIAIdO4kAcfPlD8gEAAMADAAAOAAAAZHJzL2Uyb0RvYy54bWytU82O0zAQ&#10;viPxDpbvNGlLYRU13cNW5YKgEj/3qeMklvwnj7dpX4IXQOIGJ47ceRuWx2DsdMvuctkDOVj2/Hwz&#10;3zeT5eXBaLaXAZWzNZ9OSs6kFa5Rtqv5h/ebZxecYQTbgHZW1vwokV+unj5ZDr6SM9c73cjACMRi&#10;Nfia9zH6qihQ9NIATpyXlpytCwYiPUNXNAEGQje6mJXli2JwofHBCYlI1vXo5CfE8BhA17ZKyLUT&#10;10baOKIGqSESJeyVR77K3batFPFt26KMTNecmMZ8UhG679JZrJZQdQF8r8SpBXhMCw84GVCWip6h&#10;1hCBXQf1D5RRIjh0bZwIZ4qRSFaEWEzLB9q868HLzIWkRn8WHf8frHiz3wammpovOLNgaOA3n3/8&#10;+vT1988vdN58/8YWSaTBY0WxV3YbTi/025AYH9pgWKuV/0jblDUgVuyQJT6eJZaHyAQZF/OynD+n&#10;WoJ8s3I+yyMoRpgE5wPGV9IZli4118omBaCC/WuMVJpCb0OS2bqN0jpPUVs2UAsvpxkeaDVbWgmq&#10;ZDzRQ9txBrqjnRcxZEh0WjUpPQFh6HZXOrA90KZsNiV9iTeVuxeWaq8B+zEuu8YdMirSb6GVqflF&#10;Sr7N1pZAknqjXum2c80xy5jtNNhc5rSEaXPuvnP23x9v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b/E71AAAAAgBAAAPAAAAAAAAAAEAIAAAACIAAABkcnMvZG93bnJldi54bWxQSwECFAAUAAAA&#10;CACHTuJAHHz5Q/IBAADAAwAADgAAAAAAAAABACAAAAAjAQAAZHJzL2Uyb0RvYy54bWxQSwUGAAAA&#10;AAYABgBZAQAAhwUAAAAA&#10;">
                <v:fill on="f" focussize="0,0"/>
                <v:stroke weight="1.35pt" color="#FF0000 [3204]" miterlimit="8" joinstyle="miter"/>
                <v:imagedata o:title=""/>
                <o:lock v:ext="edit" aspectratio="f"/>
              </v:line>
            </w:pict>
          </mc:Fallback>
        </mc:AlternateContent>
      </w:r>
    </w:p>
    <w:p w14:paraId="0D0673C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关于印发《</w:t>
      </w:r>
      <w:r>
        <w:rPr>
          <w:rFonts w:hint="eastAsia" w:asciiTheme="majorEastAsia" w:hAnsiTheme="majorEastAsia" w:eastAsiaTheme="majorEastAsia" w:cstheme="majorEastAsia"/>
          <w:b/>
          <w:bCs/>
          <w:sz w:val="44"/>
          <w:szCs w:val="44"/>
          <w:lang w:val="en-US" w:eastAsia="zh-CN"/>
        </w:rPr>
        <w:t>西丰县</w:t>
      </w:r>
      <w:r>
        <w:rPr>
          <w:rFonts w:hint="eastAsia" w:asciiTheme="majorEastAsia" w:hAnsiTheme="majorEastAsia" w:eastAsiaTheme="majorEastAsia" w:cstheme="majorEastAsia"/>
          <w:b/>
          <w:bCs/>
          <w:sz w:val="44"/>
          <w:szCs w:val="44"/>
        </w:rPr>
        <w:t>第36个爱国卫生月</w:t>
      </w:r>
    </w:p>
    <w:p w14:paraId="7B44DBE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活动实施方案》的通知</w:t>
      </w:r>
    </w:p>
    <w:p w14:paraId="38E935A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p>
    <w:p w14:paraId="6DD8E5D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县爱卫会各成员单位：</w:t>
      </w:r>
    </w:p>
    <w:p w14:paraId="638155F4">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2024年4月是第36个爱国卫生月。为深入贯彻落实习近平总书记关于爱国卫生运动的重要指示精神，根据省爱卫办《关于开展第36个爱国卫生月活动的通知》辽爱卫办</w:t>
      </w:r>
      <w:r>
        <w:rPr>
          <w:rFonts w:hint="eastAsia" w:ascii="仿宋_GB2312" w:hAnsi="仿宋_GB2312" w:eastAsia="仿宋_GB2312" w:cs="仿宋_GB2312"/>
          <w:sz w:val="32"/>
          <w:szCs w:val="32"/>
          <w:highlight w:val="none"/>
          <w:lang w:val="en-US" w:eastAsia="zh-CN"/>
        </w:rPr>
        <w:t>〔2024〕3号文件、市爱卫办《关于印发铁岭市第36个爱国卫生月活动实施方案的通知》文件</w:t>
      </w:r>
      <w:r>
        <w:rPr>
          <w:rFonts w:hint="eastAsia" w:ascii="仿宋_GB2312" w:hAnsi="仿宋_GB2312" w:eastAsia="仿宋_GB2312" w:cs="仿宋_GB2312"/>
          <w:sz w:val="32"/>
          <w:szCs w:val="32"/>
          <w:lang w:val="en-US" w:eastAsia="zh-CN"/>
        </w:rPr>
        <w:t>的要求，现将《西丰县第36个爱国卫生月活动实施方案》印发给你们，请</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lang w:val="en-US" w:eastAsia="zh-CN"/>
        </w:rPr>
        <w:t>各爱卫会成员单位认真组织落实。</w:t>
      </w:r>
    </w:p>
    <w:p w14:paraId="09C589A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14:paraId="41C5FD75">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联系人：栾胜东</w:t>
      </w:r>
    </w:p>
    <w:p w14:paraId="15308AB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联系电话：024-77892806  </w:t>
      </w:r>
    </w:p>
    <w:p w14:paraId="3DE81B3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联系邮箱：xfxawb2023@163.com</w:t>
      </w:r>
    </w:p>
    <w:p w14:paraId="4647F93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06AEF86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7591BD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44"/>
          <w:szCs w:val="44"/>
          <w:lang w:val="en-US" w:eastAsia="zh-CN"/>
        </w:rPr>
      </w:pPr>
    </w:p>
    <w:p w14:paraId="4AAEF99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44"/>
          <w:szCs w:val="44"/>
          <w:lang w:val="en-US" w:eastAsia="zh-CN"/>
        </w:rPr>
      </w:pPr>
    </w:p>
    <w:p w14:paraId="05D148F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val="en-US" w:eastAsia="zh-CN"/>
        </w:rPr>
        <w:t>西丰县</w:t>
      </w:r>
      <w:r>
        <w:rPr>
          <w:rFonts w:hint="eastAsia" w:asciiTheme="minorEastAsia" w:hAnsiTheme="minorEastAsia" w:eastAsiaTheme="minorEastAsia" w:cstheme="minorEastAsia"/>
          <w:b/>
          <w:bCs/>
          <w:sz w:val="44"/>
          <w:szCs w:val="44"/>
        </w:rPr>
        <w:t>第36个爱国卫生月活动</w:t>
      </w:r>
      <w:r>
        <w:rPr>
          <w:rFonts w:hint="eastAsia" w:asciiTheme="minorEastAsia" w:hAnsiTheme="minorEastAsia" w:eastAsiaTheme="minorEastAsia" w:cstheme="minorEastAsia"/>
          <w:b/>
          <w:bCs/>
          <w:sz w:val="44"/>
          <w:szCs w:val="44"/>
          <w:lang w:eastAsia="zh-CN"/>
        </w:rPr>
        <w:t>实施方案</w:t>
      </w:r>
    </w:p>
    <w:p w14:paraId="1B9621DE">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0B9AC0F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爱卫会各成员单位：</w:t>
      </w:r>
    </w:p>
    <w:p w14:paraId="243C75F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2024年4月是第36个爱国卫生月，为深入贯彻落实习近平总书记关于爱国卫生运动的重要指示精神，深入开展爱国卫生运动，全面推进健康</w:t>
      </w:r>
      <w:r>
        <w:rPr>
          <w:rFonts w:hint="eastAsia" w:ascii="仿宋_GB2312" w:hAnsi="仿宋_GB2312" w:eastAsia="仿宋_GB2312" w:cs="仿宋_GB2312"/>
          <w:sz w:val="32"/>
          <w:szCs w:val="32"/>
          <w:lang w:val="en-US" w:eastAsia="zh-CN"/>
        </w:rPr>
        <w:t>西丰</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广泛发动全社会参与，努力营造人人关注、人人参与的良好氛围，西丰县爱卫会将组织县爱卫会成员单位围绕活动主题，开展第36个爱国卫生月系列活动。</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现就有关</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通知如下：</w:t>
      </w:r>
    </w:p>
    <w:p w14:paraId="0245F05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14:paraId="39E5E28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健康城镇  健康体重</w:t>
      </w:r>
    </w:p>
    <w:p w14:paraId="02F408B1">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二、活动内容</w:t>
      </w:r>
    </w:p>
    <w:p w14:paraId="21D6B0D7">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动员部署阶段（4月1日-</w:t>
      </w: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日）</w:t>
      </w:r>
    </w:p>
    <w:p w14:paraId="4F4BDD9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市爱卫</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通过召开部门联席会议启动</w:t>
      </w:r>
      <w:r>
        <w:rPr>
          <w:rFonts w:hint="eastAsia" w:ascii="仿宋_GB2312" w:hAnsi="仿宋_GB2312" w:eastAsia="仿宋_GB2312" w:cs="仿宋_GB2312"/>
          <w:sz w:val="32"/>
          <w:szCs w:val="32"/>
          <w:lang w:val="en-US" w:eastAsia="zh-CN"/>
        </w:rPr>
        <w:t>爱国卫生月活动，并在主流媒体上发布活动方案，向社会广泛倡议。县爱卫会各成员单位要充分动员本系统、本行业</w:t>
      </w:r>
      <w:r>
        <w:rPr>
          <w:rFonts w:hint="eastAsia" w:ascii="仿宋_GB2312" w:hAnsi="仿宋_GB2312" w:eastAsia="仿宋_GB2312" w:cs="仿宋_GB2312"/>
          <w:sz w:val="32"/>
          <w:szCs w:val="32"/>
        </w:rPr>
        <w:t>干部职工尤其是党员、机关干部、医疗卫生工作者、志愿者、学生等率先开展“健康体重”管理，引导全社会争做健康生活方式的先行者</w:t>
      </w:r>
      <w:r>
        <w:rPr>
          <w:rFonts w:hint="eastAsia" w:ascii="仿宋_GB2312" w:hAnsi="仿宋_GB2312" w:eastAsia="仿宋_GB2312" w:cs="仿宋_GB2312"/>
          <w:sz w:val="32"/>
          <w:szCs w:val="32"/>
          <w:lang w:eastAsia="zh-CN"/>
        </w:rPr>
        <w:t>的良好风尚，并结合行业特点开展主题活动。各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活动主题，以“健康体重”为切入点，推进健康城镇建设；以“健康体重”科普为重点，提升群众健康素养水平；以“健康体重”实践为抓手，推进健康细胞建设，精心组织谋划</w:t>
      </w:r>
      <w:r>
        <w:rPr>
          <w:rFonts w:hint="eastAsia" w:ascii="仿宋_GB2312" w:hAnsi="仿宋_GB2312" w:eastAsia="仿宋_GB2312" w:cs="仿宋_GB2312"/>
          <w:color w:val="auto"/>
          <w:sz w:val="32"/>
          <w:szCs w:val="32"/>
          <w:lang w:eastAsia="zh-CN"/>
        </w:rPr>
        <w:t>具备本地特色的</w:t>
      </w:r>
      <w:r>
        <w:rPr>
          <w:rFonts w:hint="eastAsia" w:ascii="仿宋_GB2312" w:hAnsi="仿宋_GB2312" w:eastAsia="仿宋_GB2312" w:cs="仿宋_GB2312"/>
          <w:color w:val="auto"/>
          <w:sz w:val="32"/>
          <w:szCs w:val="32"/>
        </w:rPr>
        <w:t>活动。</w:t>
      </w:r>
    </w:p>
    <w:p w14:paraId="2A02CF6A">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（二）集中行动阶段</w:t>
      </w:r>
    </w:p>
    <w:p w14:paraId="3FE38F42">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1.爱国卫生城乡环境“大扫除”</w:t>
      </w:r>
      <w:r>
        <w:rPr>
          <w:rFonts w:hint="eastAsia" w:ascii="仿宋_GB2312" w:hAnsi="仿宋_GB2312" w:eastAsia="仿宋_GB2312" w:cs="仿宋_GB2312"/>
          <w:b/>
          <w:bCs/>
          <w:sz w:val="32"/>
          <w:szCs w:val="32"/>
          <w:lang w:eastAsia="zh-CN"/>
        </w:rPr>
        <w:t>、清洁家园</w:t>
      </w:r>
      <w:r>
        <w:rPr>
          <w:rFonts w:hint="eastAsia" w:ascii="仿宋_GB2312" w:hAnsi="仿宋_GB2312" w:eastAsia="仿宋_GB2312" w:cs="仿宋_GB2312"/>
          <w:b/>
          <w:bCs/>
          <w:sz w:val="32"/>
          <w:szCs w:val="32"/>
        </w:rPr>
        <w:t>活动（持续推进至4月30日）</w:t>
      </w:r>
    </w:p>
    <w:p w14:paraId="340863F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一是继续深入学习运用浙江“千万工程”经验，</w:t>
      </w:r>
      <w:r>
        <w:rPr>
          <w:rFonts w:hint="eastAsia" w:ascii="仿宋_GB2312" w:hAnsi="仿宋_GB2312" w:eastAsia="仿宋_GB2312" w:cs="仿宋_GB2312"/>
          <w:i w:val="0"/>
          <w:iCs w:val="0"/>
          <w:caps w:val="0"/>
          <w:color w:val="000000"/>
          <w:spacing w:val="0"/>
          <w:kern w:val="0"/>
          <w:sz w:val="32"/>
          <w:szCs w:val="32"/>
          <w:lang w:val="en-US" w:eastAsia="zh-CN" w:bidi="ar"/>
        </w:rPr>
        <w:t>持续推进爱国卫生城乡环境“大扫除”活动，以城市道路大清扫、“城市家具”大清洗、楼道杂物大清除、重点场所大清洁、城市薄弱环节大清理、农村生活垃圾大清运为主要任务</w:t>
      </w:r>
      <w:r>
        <w:rPr>
          <w:rFonts w:hint="eastAsia" w:ascii="仿宋_GB2312" w:hAnsi="仿宋_GB2312" w:eastAsia="仿宋_GB2312" w:cs="仿宋_GB2312"/>
          <w:sz w:val="32"/>
          <w:szCs w:val="32"/>
        </w:rPr>
        <w:t>。每半月开展一次城乡环境卫生综合治理效果评价，推动各</w:t>
      </w:r>
      <w:r>
        <w:rPr>
          <w:rFonts w:hint="eastAsia" w:ascii="仿宋_GB2312" w:hAnsi="仿宋_GB2312" w:eastAsia="仿宋_GB2312" w:cs="仿宋_GB2312"/>
          <w:sz w:val="32"/>
          <w:szCs w:val="32"/>
          <w:lang w:val="en-US" w:eastAsia="zh-CN"/>
        </w:rPr>
        <w:t>成员单位</w:t>
      </w:r>
      <w:r>
        <w:rPr>
          <w:rFonts w:hint="eastAsia" w:ascii="仿宋_GB2312" w:hAnsi="仿宋_GB2312" w:eastAsia="仿宋_GB2312" w:cs="仿宋_GB2312"/>
          <w:sz w:val="32"/>
          <w:szCs w:val="32"/>
        </w:rPr>
        <w:t>加快整改，建立常态长效巩固机制。</w:t>
      </w:r>
      <w:r>
        <w:rPr>
          <w:rFonts w:hint="eastAsia" w:ascii="仿宋_GB2312" w:hAnsi="仿宋_GB2312" w:eastAsia="仿宋_GB2312" w:cs="仿宋_GB2312"/>
          <w:b/>
          <w:sz w:val="32"/>
          <w:szCs w:val="32"/>
        </w:rPr>
        <w:t>〔责任单位：</w:t>
      </w:r>
      <w:r>
        <w:rPr>
          <w:rFonts w:hint="eastAsia" w:ascii="仿宋_GB2312" w:hAnsi="仿宋_GB2312" w:cs="仿宋_GB2312"/>
          <w:b/>
          <w:sz w:val="32"/>
          <w:szCs w:val="32"/>
          <w:lang w:val="en-US" w:eastAsia="zh-CN"/>
        </w:rPr>
        <w:t>县</w:t>
      </w:r>
      <w:r>
        <w:rPr>
          <w:rFonts w:hint="eastAsia" w:ascii="仿宋_GB2312" w:hAnsi="仿宋_GB2312" w:eastAsia="仿宋_GB2312" w:cs="仿宋_GB2312"/>
          <w:b/>
          <w:sz w:val="32"/>
          <w:szCs w:val="32"/>
        </w:rPr>
        <w:t>爱卫会各成员单位〕</w:t>
      </w:r>
    </w:p>
    <w:p w14:paraId="4C7221F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二是各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要组织开展春季病媒生物预防控制，开展孳生地清理，组织春季灭鼠活动和越冬蚊蝇消杀，开展蜱虫监测及防制科普知识宣传</w:t>
      </w:r>
      <w:r>
        <w:rPr>
          <w:rFonts w:hint="eastAsia" w:ascii="仿宋_GB2312" w:hAnsi="仿宋_GB2312" w:eastAsia="仿宋_GB2312" w:cs="仿宋_GB2312"/>
          <w:sz w:val="32"/>
          <w:szCs w:val="32"/>
          <w:lang w:eastAsia="zh-CN"/>
        </w:rPr>
        <w:t>及培训</w:t>
      </w:r>
      <w:r>
        <w:rPr>
          <w:rFonts w:hint="eastAsia" w:ascii="仿宋_GB2312" w:hAnsi="仿宋_GB2312" w:eastAsia="仿宋_GB2312" w:cs="仿宋_GB2312"/>
          <w:sz w:val="32"/>
          <w:szCs w:val="32"/>
        </w:rPr>
        <w:t>，降低疾病发生风险，共建健康人居环境。</w:t>
      </w:r>
      <w:r>
        <w:rPr>
          <w:rFonts w:hint="eastAsia" w:ascii="仿宋_GB2312" w:hAnsi="仿宋_GB2312" w:eastAsia="仿宋_GB2312" w:cs="仿宋_GB2312"/>
          <w:b/>
          <w:sz w:val="32"/>
          <w:szCs w:val="32"/>
        </w:rPr>
        <w:t>〔责任单位：</w:t>
      </w:r>
      <w:r>
        <w:rPr>
          <w:rFonts w:hint="eastAsia" w:ascii="仿宋_GB2312" w:hAnsi="仿宋_GB2312" w:cs="仿宋_GB2312"/>
          <w:b/>
          <w:sz w:val="32"/>
          <w:szCs w:val="32"/>
          <w:lang w:val="en-US" w:eastAsia="zh-CN"/>
        </w:rPr>
        <w:t>县爱卫会</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县</w:t>
      </w:r>
      <w:r>
        <w:rPr>
          <w:rFonts w:hint="eastAsia" w:ascii="仿宋_GB2312" w:hAnsi="仿宋_GB2312" w:eastAsia="仿宋_GB2312" w:cs="仿宋_GB2312"/>
          <w:b/>
          <w:sz w:val="32"/>
          <w:szCs w:val="32"/>
        </w:rPr>
        <w:t>疾控中心〕</w:t>
      </w:r>
    </w:p>
    <w:p w14:paraId="77EACDF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三是正在创卫乡镇，要对标国家标准，集中组织开展专项清理整治行动，</w:t>
      </w:r>
      <w:r>
        <w:rPr>
          <w:rFonts w:hint="eastAsia" w:ascii="仿宋_GB2312" w:hAnsi="宋体" w:eastAsia="仿宋_GB2312" w:cs="仿宋_GB2312"/>
          <w:i w:val="0"/>
          <w:iCs w:val="0"/>
          <w:caps w:val="0"/>
          <w:color w:val="000000"/>
          <w:spacing w:val="0"/>
          <w:kern w:val="0"/>
          <w:sz w:val="32"/>
          <w:szCs w:val="32"/>
          <w:lang w:val="en-US" w:eastAsia="zh-CN" w:bidi="ar"/>
        </w:rPr>
        <w:t>推进城乡环境补短板强弱项各项工作</w:t>
      </w:r>
      <w:r>
        <w:rPr>
          <w:rFonts w:hint="default"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仿宋_GB2312" w:eastAsia="仿宋_GB2312" w:cs="仿宋_GB2312"/>
          <w:sz w:val="32"/>
          <w:szCs w:val="32"/>
        </w:rPr>
        <w:t>争当城乡环境卫</w:t>
      </w:r>
      <w:r>
        <w:rPr>
          <w:rFonts w:hint="eastAsia" w:ascii="仿宋_GB2312" w:hAnsi="仿宋_GB2312" w:cs="仿宋_GB2312"/>
          <w:sz w:val="32"/>
          <w:szCs w:val="32"/>
          <w:lang w:val="en-US" w:eastAsia="zh-CN"/>
        </w:rPr>
        <w:t>生</w:t>
      </w:r>
      <w:r>
        <w:rPr>
          <w:rFonts w:hint="eastAsia" w:ascii="仿宋_GB2312" w:hAnsi="仿宋_GB2312" w:eastAsia="仿宋_GB2312" w:cs="仿宋_GB2312"/>
          <w:sz w:val="32"/>
          <w:szCs w:val="32"/>
        </w:rPr>
        <w:t>排头兵。</w:t>
      </w:r>
      <w:r>
        <w:rPr>
          <w:rFonts w:hint="eastAsia" w:ascii="仿宋_GB2312" w:hAnsi="仿宋_GB2312" w:eastAsia="仿宋_GB2312" w:cs="仿宋_GB2312"/>
          <w:b/>
          <w:sz w:val="32"/>
          <w:szCs w:val="32"/>
        </w:rPr>
        <w:t>〔责任单位：县</w:t>
      </w:r>
      <w:r>
        <w:rPr>
          <w:rFonts w:hint="eastAsia" w:ascii="仿宋_GB2312" w:hAnsi="仿宋_GB2312" w:eastAsia="仿宋_GB2312" w:cs="仿宋_GB2312"/>
          <w:b/>
          <w:sz w:val="32"/>
          <w:szCs w:val="32"/>
          <w:lang w:eastAsia="zh-CN"/>
        </w:rPr>
        <w:t>爱卫会</w:t>
      </w:r>
      <w:r>
        <w:rPr>
          <w:rFonts w:hint="eastAsia" w:ascii="仿宋_GB2312" w:hAnsi="仿宋_GB2312" w:cs="仿宋_GB2312"/>
          <w:b/>
          <w:sz w:val="32"/>
          <w:szCs w:val="32"/>
          <w:lang w:eastAsia="zh-CN"/>
        </w:rPr>
        <w:t>，</w:t>
      </w:r>
      <w:r>
        <w:rPr>
          <w:rFonts w:hint="eastAsia" w:ascii="仿宋_GB2312" w:hAnsi="仿宋_GB2312" w:cs="仿宋_GB2312"/>
          <w:b/>
          <w:sz w:val="32"/>
          <w:szCs w:val="32"/>
          <w:lang w:val="en-US" w:eastAsia="zh-CN"/>
        </w:rPr>
        <w:t>营厂乡、郜家店镇政府</w:t>
      </w:r>
      <w:r>
        <w:rPr>
          <w:rFonts w:hint="eastAsia" w:ascii="仿宋_GB2312" w:hAnsi="仿宋_GB2312" w:eastAsia="仿宋_GB2312" w:cs="仿宋_GB2312"/>
          <w:b/>
          <w:sz w:val="32"/>
          <w:szCs w:val="32"/>
        </w:rPr>
        <w:t>〕</w:t>
      </w:r>
    </w:p>
    <w:p w14:paraId="4C76B9DD">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村</w:t>
      </w:r>
      <w:r>
        <w:rPr>
          <w:rFonts w:hint="eastAsia" w:ascii="仿宋_GB2312" w:hAnsi="仿宋_GB2312" w:eastAsia="仿宋_GB2312" w:cs="仿宋_GB2312"/>
          <w:b/>
          <w:bCs/>
          <w:sz w:val="32"/>
          <w:szCs w:val="32"/>
          <w:lang w:eastAsia="zh-CN"/>
        </w:rPr>
        <w:t>屯</w:t>
      </w:r>
      <w:r>
        <w:rPr>
          <w:rFonts w:hint="eastAsia" w:ascii="仿宋_GB2312" w:hAnsi="仿宋_GB2312" w:eastAsia="仿宋_GB2312" w:cs="仿宋_GB2312"/>
          <w:b/>
          <w:bCs/>
          <w:sz w:val="32"/>
          <w:szCs w:val="32"/>
        </w:rPr>
        <w:t>（社区）爱国卫生健康守护行动（4月8日-6月30日）</w:t>
      </w:r>
    </w:p>
    <w:p w14:paraId="7D948C4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一是进一步发挥村</w:t>
      </w:r>
      <w:r>
        <w:rPr>
          <w:rFonts w:hint="eastAsia" w:ascii="仿宋_GB2312" w:hAnsi="仿宋_GB2312" w:eastAsia="仿宋_GB2312" w:cs="仿宋_GB2312"/>
          <w:sz w:val="32"/>
          <w:szCs w:val="32"/>
          <w:lang w:eastAsia="zh-CN"/>
        </w:rPr>
        <w:t>屯</w:t>
      </w:r>
      <w:r>
        <w:rPr>
          <w:rFonts w:hint="eastAsia" w:ascii="仿宋_GB2312" w:hAnsi="仿宋_GB2312" w:eastAsia="仿宋_GB2312" w:cs="仿宋_GB2312"/>
          <w:sz w:val="32"/>
          <w:szCs w:val="32"/>
        </w:rPr>
        <w:t>（社区）公共卫生委员会作用，完成“五个一”任务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组织开展一次</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环境卫生清扫活动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一次“健康体重”主题宣传活动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制定一份2024年度村（社区）公共卫生工作方案和突发公共卫生事件应急预案</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组织一次志愿者防病救灾知识培训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一次突发公共卫生事件演练活动。</w:t>
      </w:r>
      <w:r>
        <w:rPr>
          <w:rFonts w:hint="eastAsia" w:ascii="仿宋_GB2312" w:hAnsi="仿宋_GB2312" w:eastAsia="仿宋_GB2312" w:cs="仿宋_GB2312"/>
          <w:b/>
          <w:sz w:val="32"/>
          <w:szCs w:val="32"/>
        </w:rPr>
        <w:t>〔责任单位：各</w:t>
      </w:r>
      <w:r>
        <w:rPr>
          <w:rFonts w:hint="eastAsia" w:ascii="仿宋_GB2312" w:hAnsi="仿宋_GB2312" w:cs="仿宋_GB2312"/>
          <w:b/>
          <w:sz w:val="32"/>
          <w:szCs w:val="32"/>
          <w:lang w:val="en-US" w:eastAsia="zh-CN"/>
        </w:rPr>
        <w:t>乡</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镇</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政府</w:t>
      </w:r>
      <w:r>
        <w:rPr>
          <w:rFonts w:hint="eastAsia" w:ascii="仿宋_GB2312" w:hAnsi="仿宋_GB2312" w:eastAsia="仿宋_GB2312" w:cs="仿宋_GB2312"/>
          <w:b/>
          <w:sz w:val="32"/>
          <w:szCs w:val="32"/>
        </w:rPr>
        <w:t>〕</w:t>
      </w:r>
    </w:p>
    <w:p w14:paraId="561E9B26">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s="Times New Roman"/>
          <w:b/>
          <w:sz w:val="32"/>
          <w:szCs w:val="32"/>
        </w:rPr>
      </w:pPr>
      <w:r>
        <w:rPr>
          <w:rFonts w:hint="eastAsia" w:ascii="仿宋_GB2312" w:hAnsi="仿宋_GB2312" w:eastAsia="仿宋_GB2312" w:cs="仿宋_GB2312"/>
          <w:sz w:val="32"/>
          <w:szCs w:val="32"/>
        </w:rPr>
        <w:t>二是由村</w:t>
      </w:r>
      <w:r>
        <w:rPr>
          <w:rFonts w:hint="eastAsia" w:ascii="仿宋_GB2312" w:hAnsi="仿宋_GB2312" w:eastAsia="仿宋_GB2312" w:cs="仿宋_GB2312"/>
          <w:sz w:val="32"/>
          <w:szCs w:val="32"/>
          <w:lang w:eastAsia="zh-CN"/>
        </w:rPr>
        <w:t>屯</w:t>
      </w:r>
      <w:r>
        <w:rPr>
          <w:rFonts w:hint="eastAsia" w:ascii="仿宋_GB2312" w:hAnsi="仿宋_GB2312" w:eastAsia="仿宋_GB2312" w:cs="仿宋_GB2312"/>
          <w:sz w:val="32"/>
          <w:szCs w:val="32"/>
        </w:rPr>
        <w:t>（社区）党组织牵头，发动驻村（社区）单位、村（社区）公共卫生委员会、家庭医生、计生专干、专业社会工作者、物业服务人员、志愿者和居（村）民代表等参与，通过召开爱国卫生运动联席会的形式，研究部署村（社区）爱国卫生月活动，听取群众对环境卫生、健康村</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建设方面意见建议。</w:t>
      </w:r>
      <w:r>
        <w:rPr>
          <w:rFonts w:hint="eastAsia" w:ascii="仿宋_GB2312" w:hAnsi="仿宋_GB2312" w:eastAsia="仿宋_GB2312" w:cs="仿宋_GB2312"/>
          <w:b/>
          <w:sz w:val="32"/>
          <w:szCs w:val="32"/>
        </w:rPr>
        <w:t>〔责任单位：各</w:t>
      </w:r>
      <w:r>
        <w:rPr>
          <w:rFonts w:hint="eastAsia" w:ascii="仿宋_GB2312" w:hAnsi="仿宋_GB2312" w:cs="仿宋_GB2312"/>
          <w:b/>
          <w:sz w:val="32"/>
          <w:szCs w:val="32"/>
          <w:lang w:val="en-US" w:eastAsia="zh-CN"/>
        </w:rPr>
        <w:t>乡</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镇</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政府</w:t>
      </w:r>
      <w:r>
        <w:rPr>
          <w:rFonts w:hint="eastAsia" w:ascii="仿宋_GB2312" w:hAnsi="仿宋_GB2312" w:eastAsia="仿宋_GB2312" w:cs="仿宋_GB2312"/>
          <w:b/>
          <w:sz w:val="32"/>
          <w:szCs w:val="32"/>
        </w:rPr>
        <w:t>〕</w:t>
      </w:r>
    </w:p>
    <w:p w14:paraId="1C5F59DC">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举办</w:t>
      </w:r>
      <w:r>
        <w:rPr>
          <w:rFonts w:hint="eastAsia" w:ascii="仿宋_GB2312" w:hAnsi="仿宋_GB2312" w:eastAsia="仿宋_GB2312" w:cs="仿宋_GB2312"/>
          <w:b/>
          <w:bCs/>
          <w:sz w:val="32"/>
          <w:szCs w:val="32"/>
        </w:rPr>
        <w:t>“健康城镇 健康体重”宣传实践周活动（4月15日-11月30日）</w:t>
      </w:r>
    </w:p>
    <w:p w14:paraId="6FD5C8F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我县要</w:t>
      </w:r>
      <w:r>
        <w:rPr>
          <w:rFonts w:hint="eastAsia" w:ascii="仿宋_GB2312" w:hAnsi="仿宋_GB2312" w:eastAsia="仿宋_GB2312" w:cs="仿宋_GB2312"/>
          <w:sz w:val="32"/>
          <w:szCs w:val="32"/>
        </w:rPr>
        <w:t>集中开展一次以“健康城镇 健康体重”为主题，以义诊、体检、健康咨询等</w:t>
      </w:r>
      <w:r>
        <w:rPr>
          <w:rFonts w:hint="eastAsia" w:ascii="仿宋_GB2312" w:hAnsi="仿宋_GB2312" w:eastAsia="仿宋_GB2312" w:cs="仿宋_GB2312"/>
          <w:sz w:val="32"/>
          <w:szCs w:val="32"/>
          <w:lang w:eastAsia="zh-CN"/>
        </w:rPr>
        <w:t>多种形式为内容的</w:t>
      </w:r>
      <w:r>
        <w:rPr>
          <w:rFonts w:hint="eastAsia" w:ascii="仿宋_GB2312" w:hAnsi="仿宋_GB2312" w:eastAsia="仿宋_GB2312" w:cs="仿宋_GB2312"/>
          <w:sz w:val="32"/>
          <w:szCs w:val="32"/>
        </w:rPr>
        <w:t>健康服务</w:t>
      </w:r>
      <w:r>
        <w:rPr>
          <w:rFonts w:hint="eastAsia" w:ascii="仿宋_GB2312" w:hAnsi="仿宋_GB2312" w:eastAsia="仿宋_GB2312" w:cs="仿宋_GB2312"/>
          <w:sz w:val="32"/>
          <w:szCs w:val="32"/>
          <w:lang w:eastAsia="zh-CN"/>
        </w:rPr>
        <w:t>宣传活动。</w:t>
      </w:r>
      <w:r>
        <w:rPr>
          <w:rFonts w:hint="eastAsia" w:ascii="仿宋_GB2312" w:hAnsi="仿宋_GB2312" w:eastAsia="仿宋_GB2312" w:cs="仿宋_GB2312"/>
          <w:b/>
          <w:sz w:val="32"/>
          <w:szCs w:val="32"/>
        </w:rPr>
        <w:t>〔责任单位：县卫健</w:t>
      </w:r>
      <w:r>
        <w:rPr>
          <w:rFonts w:hint="eastAsia" w:ascii="仿宋_GB2312" w:hAnsi="仿宋_GB2312" w:eastAsia="仿宋_GB2312" w:cs="仿宋_GB2312"/>
          <w:b/>
          <w:sz w:val="32"/>
          <w:szCs w:val="32"/>
          <w:lang w:eastAsia="zh-CN"/>
        </w:rPr>
        <w:t>局</w:t>
      </w:r>
      <w:r>
        <w:rPr>
          <w:rFonts w:hint="eastAsia" w:ascii="仿宋_GB2312" w:hAnsi="仿宋_GB2312" w:cs="仿宋_GB2312"/>
          <w:b/>
          <w:sz w:val="32"/>
          <w:szCs w:val="32"/>
          <w:lang w:eastAsia="zh-CN"/>
        </w:rPr>
        <w:t>、</w:t>
      </w:r>
      <w:r>
        <w:rPr>
          <w:rFonts w:hint="eastAsia" w:ascii="仿宋_GB2312" w:hAnsi="仿宋_GB2312" w:cs="仿宋_GB2312"/>
          <w:b/>
          <w:sz w:val="32"/>
          <w:szCs w:val="32"/>
          <w:lang w:val="en-US" w:eastAsia="zh-CN"/>
        </w:rPr>
        <w:t>县医院、兴康社区、</w:t>
      </w:r>
      <w:r>
        <w:rPr>
          <w:rFonts w:hint="eastAsia" w:ascii="仿宋_GB2312" w:hAnsi="仿宋_GB2312" w:eastAsia="仿宋_GB2312" w:cs="仿宋_GB2312"/>
          <w:b/>
          <w:sz w:val="32"/>
          <w:szCs w:val="32"/>
        </w:rPr>
        <w:t>各</w:t>
      </w:r>
      <w:r>
        <w:rPr>
          <w:rFonts w:hint="eastAsia" w:ascii="仿宋_GB2312" w:hAnsi="仿宋_GB2312" w:cs="仿宋_GB2312"/>
          <w:b/>
          <w:sz w:val="32"/>
          <w:szCs w:val="32"/>
          <w:lang w:val="en-US" w:eastAsia="zh-CN"/>
        </w:rPr>
        <w:t>乡</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镇</w:t>
      </w:r>
      <w:r>
        <w:rPr>
          <w:rFonts w:hint="eastAsia" w:ascii="仿宋_GB2312" w:hAnsi="仿宋_GB2312" w:eastAsia="仿宋_GB2312" w:cs="仿宋_GB2312"/>
          <w:b/>
          <w:sz w:val="32"/>
          <w:szCs w:val="32"/>
        </w:rPr>
        <w:t>）</w:t>
      </w:r>
      <w:r>
        <w:rPr>
          <w:rFonts w:hint="eastAsia" w:ascii="仿宋_GB2312" w:hAnsi="仿宋_GB2312" w:cs="仿宋_GB2312"/>
          <w:b/>
          <w:sz w:val="32"/>
          <w:szCs w:val="32"/>
          <w:lang w:val="en-US" w:eastAsia="zh-CN"/>
        </w:rPr>
        <w:t>卫生院</w:t>
      </w:r>
      <w:r>
        <w:rPr>
          <w:rFonts w:hint="eastAsia" w:ascii="仿宋_GB2312" w:hAnsi="仿宋_GB2312" w:eastAsia="仿宋_GB2312" w:cs="仿宋_GB2312"/>
          <w:b/>
          <w:sz w:val="32"/>
          <w:szCs w:val="32"/>
        </w:rPr>
        <w:t>〕</w:t>
      </w:r>
    </w:p>
    <w:p w14:paraId="0FFC085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二是举办我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健</w:t>
      </w:r>
      <w:r>
        <w:rPr>
          <w:rFonts w:hint="eastAsia" w:ascii="仿宋_GB2312" w:hAnsi="仿宋_GB2312" w:eastAsia="仿宋_GB2312" w:cs="仿宋_GB2312"/>
          <w:sz w:val="32"/>
          <w:szCs w:val="32"/>
          <w:lang w:eastAsia="zh-CN"/>
        </w:rPr>
        <w:t>康</w:t>
      </w:r>
      <w:r>
        <w:rPr>
          <w:rFonts w:hint="eastAsia" w:ascii="仿宋_GB2312" w:hAnsi="仿宋_GB2312" w:eastAsia="仿宋_GB2312" w:cs="仿宋_GB2312"/>
          <w:sz w:val="32"/>
          <w:szCs w:val="32"/>
        </w:rPr>
        <w:t>乐跑</w:t>
      </w:r>
      <w:r>
        <w:rPr>
          <w:rFonts w:hint="eastAsia" w:ascii="仿宋_GB2312" w:hAnsi="仿宋_GB2312" w:eastAsia="仿宋_GB2312" w:cs="仿宋_GB2312"/>
          <w:sz w:val="32"/>
          <w:szCs w:val="32"/>
          <w:lang w:eastAsia="zh-CN"/>
        </w:rPr>
        <w:t>、全民</w:t>
      </w:r>
      <w:r>
        <w:rPr>
          <w:rFonts w:hint="eastAsia" w:ascii="仿宋_GB2312" w:hAnsi="仿宋_GB2312" w:eastAsia="仿宋_GB2312" w:cs="仿宋_GB2312"/>
          <w:sz w:val="32"/>
          <w:szCs w:val="32"/>
        </w:rPr>
        <w:t>健步走等</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体育活动；</w:t>
      </w:r>
      <w:r>
        <w:rPr>
          <w:rFonts w:hint="eastAsia" w:ascii="仿宋_GB2312" w:hAnsi="仿宋_GB2312" w:eastAsia="仿宋_GB2312" w:cs="仿宋_GB2312"/>
          <w:sz w:val="32"/>
          <w:szCs w:val="32"/>
          <w:lang w:eastAsia="zh-CN"/>
        </w:rPr>
        <w:t>组织机关职工积极参与</w:t>
      </w:r>
      <w:r>
        <w:rPr>
          <w:rFonts w:hint="eastAsia" w:ascii="仿宋_GB2312" w:hAnsi="仿宋_GB2312" w:eastAsia="仿宋_GB2312" w:cs="仿宋_GB2312"/>
          <w:sz w:val="32"/>
          <w:szCs w:val="32"/>
          <w:lang w:val="en-US" w:eastAsia="zh-CN"/>
        </w:rPr>
        <w:t>气排球、羽毛球、趣味运动会等多项群体性比赛活动，联合开展“机关健康减重”活动，营造“健康机关”氛围</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〔责任单位：</w:t>
      </w:r>
      <w:r>
        <w:rPr>
          <w:rFonts w:hint="eastAsia" w:ascii="仿宋_GB2312" w:hAnsi="仿宋_GB2312" w:cs="仿宋_GB2312"/>
          <w:b/>
          <w:sz w:val="32"/>
          <w:szCs w:val="32"/>
          <w:lang w:val="en-US" w:eastAsia="zh-CN"/>
        </w:rPr>
        <w:t>县爱卫会</w:t>
      </w:r>
      <w:r>
        <w:rPr>
          <w:rFonts w:hint="eastAsia" w:ascii="仿宋_GB2312" w:hAnsi="仿宋_GB2312" w:eastAsia="仿宋_GB2312" w:cs="仿宋_GB2312"/>
          <w:b/>
          <w:sz w:val="32"/>
          <w:szCs w:val="32"/>
          <w:lang w:eastAsia="zh-CN"/>
        </w:rPr>
        <w:t>、</w:t>
      </w:r>
      <w:r>
        <w:rPr>
          <w:rFonts w:hint="eastAsia" w:ascii="仿宋_GB2312" w:hAnsi="仿宋_GB2312" w:cs="仿宋_GB2312"/>
          <w:b/>
          <w:sz w:val="32"/>
          <w:szCs w:val="32"/>
          <w:lang w:val="en-US" w:eastAsia="zh-CN"/>
        </w:rPr>
        <w:t>县委组织部（</w:t>
      </w:r>
      <w:r>
        <w:rPr>
          <w:rFonts w:hint="eastAsia" w:ascii="仿宋_GB2312" w:hAnsi="仿宋_GB2312" w:eastAsia="仿宋_GB2312" w:cs="仿宋_GB2312"/>
          <w:b/>
          <w:sz w:val="32"/>
          <w:szCs w:val="32"/>
          <w:lang w:eastAsia="zh-CN"/>
        </w:rPr>
        <w:t>机关工委</w:t>
      </w:r>
      <w:r>
        <w:rPr>
          <w:rFonts w:hint="eastAsia" w:ascii="仿宋_GB2312" w:hAnsi="仿宋_GB2312" w:cs="仿宋_GB2312"/>
          <w:b/>
          <w:sz w:val="32"/>
          <w:szCs w:val="32"/>
          <w:lang w:eastAsia="zh-CN"/>
        </w:rPr>
        <w:t>）</w:t>
      </w:r>
      <w:r>
        <w:rPr>
          <w:rFonts w:hint="eastAsia" w:ascii="仿宋_GB2312" w:hAnsi="仿宋_GB2312" w:eastAsia="仿宋_GB2312" w:cs="仿宋_GB2312"/>
          <w:b/>
          <w:sz w:val="32"/>
          <w:szCs w:val="32"/>
          <w:lang w:eastAsia="zh-CN"/>
        </w:rPr>
        <w:t>、</w:t>
      </w:r>
      <w:r>
        <w:rPr>
          <w:rFonts w:hint="eastAsia" w:ascii="仿宋_GB2312" w:hAnsi="仿宋_GB2312" w:cs="仿宋_GB2312"/>
          <w:b/>
          <w:sz w:val="32"/>
          <w:szCs w:val="32"/>
          <w:lang w:val="en-US" w:eastAsia="zh-CN"/>
        </w:rPr>
        <w:t>县</w:t>
      </w:r>
      <w:r>
        <w:rPr>
          <w:rFonts w:hint="eastAsia" w:ascii="仿宋_GB2312" w:hAnsi="仿宋_GB2312" w:eastAsia="仿宋_GB2312" w:cs="仿宋_GB2312"/>
          <w:b/>
          <w:sz w:val="32"/>
          <w:szCs w:val="32"/>
        </w:rPr>
        <w:t>文旅</w:t>
      </w:r>
      <w:r>
        <w:rPr>
          <w:rFonts w:hint="eastAsia" w:ascii="仿宋_GB2312" w:hAnsi="仿宋_GB2312" w:cs="仿宋_GB2312"/>
          <w:b/>
          <w:sz w:val="32"/>
          <w:szCs w:val="32"/>
          <w:lang w:val="en-US" w:eastAsia="zh-CN"/>
        </w:rPr>
        <w:t>广</w:t>
      </w:r>
      <w:r>
        <w:rPr>
          <w:rFonts w:hint="eastAsia" w:ascii="仿宋_GB2312" w:hAnsi="仿宋_GB2312" w:eastAsia="仿宋_GB2312" w:cs="仿宋_GB2312"/>
          <w:b/>
          <w:sz w:val="32"/>
          <w:szCs w:val="32"/>
        </w:rPr>
        <w:t>局</w:t>
      </w:r>
      <w:r>
        <w:rPr>
          <w:rFonts w:hint="eastAsia" w:ascii="仿宋_GB2312" w:hAnsi="仿宋_GB2312" w:cs="仿宋_GB2312"/>
          <w:b/>
          <w:sz w:val="32"/>
          <w:szCs w:val="32"/>
          <w:lang w:eastAsia="zh-CN"/>
        </w:rPr>
        <w:t>、</w:t>
      </w:r>
      <w:r>
        <w:rPr>
          <w:rFonts w:hint="eastAsia" w:ascii="仿宋_GB2312" w:hAnsi="仿宋_GB2312" w:cs="仿宋_GB2312"/>
          <w:b/>
          <w:sz w:val="32"/>
          <w:szCs w:val="32"/>
          <w:lang w:val="en-US" w:eastAsia="zh-CN"/>
        </w:rPr>
        <w:t>县卫健局</w:t>
      </w:r>
      <w:r>
        <w:rPr>
          <w:rFonts w:hint="eastAsia" w:ascii="仿宋_GB2312" w:hAnsi="仿宋_GB2312" w:eastAsia="仿宋_GB2312" w:cs="仿宋_GB2312"/>
          <w:b/>
          <w:sz w:val="32"/>
          <w:szCs w:val="32"/>
        </w:rPr>
        <w:t>〕</w:t>
      </w:r>
    </w:p>
    <w:p w14:paraId="5D249D42">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实施</w:t>
      </w:r>
      <w:r>
        <w:rPr>
          <w:rFonts w:hint="eastAsia" w:ascii="仿宋_GB2312" w:hAnsi="仿宋_GB2312" w:eastAsia="仿宋_GB2312" w:cs="仿宋_GB2312"/>
          <w:b/>
          <w:bCs/>
          <w:sz w:val="32"/>
          <w:szCs w:val="32"/>
        </w:rPr>
        <w:t>健康城市健康细胞示范行动（4月15日-10月31日）</w:t>
      </w:r>
    </w:p>
    <w:p w14:paraId="04BE518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启动2024年度</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健康城市建设评价</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。以“健康体重”管理为切入</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，有针对性地开展各类特色</w:t>
      </w:r>
      <w:r>
        <w:rPr>
          <w:rFonts w:hint="eastAsia" w:ascii="仿宋_GB2312" w:hAnsi="仿宋_GB2312" w:eastAsia="仿宋_GB2312" w:cs="仿宋_GB2312"/>
          <w:sz w:val="32"/>
          <w:szCs w:val="32"/>
          <w:lang w:eastAsia="zh-CN"/>
        </w:rPr>
        <w:t>文体、宣传</w:t>
      </w:r>
      <w:r>
        <w:rPr>
          <w:rFonts w:hint="eastAsia" w:ascii="仿宋_GB2312" w:hAnsi="仿宋_GB2312" w:eastAsia="仿宋_GB2312" w:cs="仿宋_GB2312"/>
          <w:sz w:val="32"/>
          <w:szCs w:val="32"/>
        </w:rPr>
        <w:t>活动。启动2024年度健康学校、健康企业、健康机关、健康乡镇、健康村、健康社区、健康家庭</w:t>
      </w:r>
      <w:r>
        <w:rPr>
          <w:rFonts w:hint="eastAsia" w:ascii="仿宋_GB2312" w:hAnsi="仿宋_GB2312" w:eastAsia="仿宋_GB2312" w:cs="仿宋_GB2312"/>
          <w:sz w:val="32"/>
          <w:szCs w:val="32"/>
          <w:lang w:eastAsia="zh-CN"/>
        </w:rPr>
        <w:t>等各类“健康细胞”</w:t>
      </w:r>
      <w:r>
        <w:rPr>
          <w:rFonts w:hint="eastAsia" w:ascii="仿宋_GB2312" w:hAnsi="仿宋_GB2312" w:eastAsia="仿宋_GB2312" w:cs="仿宋_GB2312"/>
          <w:sz w:val="32"/>
          <w:szCs w:val="32"/>
        </w:rPr>
        <w:t>评选活动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分领域打造一批基础扎实、创新有效、做法科学、经验可推的健康细胞示范点。</w:t>
      </w:r>
      <w:r>
        <w:rPr>
          <w:rFonts w:hint="eastAsia" w:ascii="仿宋_GB2312" w:hAnsi="仿宋_GB2312" w:eastAsia="仿宋_GB2312" w:cs="仿宋_GB2312"/>
          <w:b/>
          <w:sz w:val="32"/>
          <w:szCs w:val="32"/>
        </w:rPr>
        <w:t>〔责任单位：</w:t>
      </w:r>
      <w:r>
        <w:rPr>
          <w:rFonts w:hint="eastAsia" w:ascii="仿宋_GB2312" w:hAnsi="仿宋_GB2312" w:cs="仿宋_GB2312"/>
          <w:b/>
          <w:sz w:val="32"/>
          <w:szCs w:val="32"/>
          <w:lang w:val="en-US" w:eastAsia="zh-CN"/>
        </w:rPr>
        <w:t>县</w:t>
      </w:r>
      <w:r>
        <w:rPr>
          <w:rFonts w:hint="eastAsia" w:ascii="仿宋_GB2312" w:hAnsi="仿宋_GB2312" w:eastAsia="仿宋_GB2312" w:cs="仿宋_GB2312"/>
          <w:b/>
          <w:sz w:val="32"/>
          <w:szCs w:val="32"/>
        </w:rPr>
        <w:t>爱卫会各成员单位〕</w:t>
      </w:r>
    </w:p>
    <w:p w14:paraId="17E65465">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5.爱国卫生健康促进联合行动（4月21日-9月30日）</w:t>
      </w:r>
    </w:p>
    <w:p w14:paraId="7ED2E0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启动爱国卫生健康促进联合行动进机关、进学校、进企业、进社区、进村庄活动。健康机关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健康学校、健康企业、健康乡镇、健康村、健康社区等</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健康细胞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发挥示范引领作用，通过开展健康竞赛活动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健康科普知识讲座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义诊、健康知识大讲堂</w:t>
      </w:r>
      <w:r>
        <w:rPr>
          <w:rFonts w:hint="eastAsia" w:ascii="仿宋_GB2312" w:hAnsi="仿宋_GB2312" w:eastAsia="仿宋_GB2312" w:cs="仿宋_GB2312"/>
          <w:sz w:val="32"/>
          <w:szCs w:val="32"/>
          <w:lang w:eastAsia="zh-CN"/>
        </w:rPr>
        <w:t>等活动，</w:t>
      </w:r>
      <w:r>
        <w:rPr>
          <w:rFonts w:hint="eastAsia" w:ascii="仿宋_GB2312" w:hAnsi="仿宋_GB2312" w:eastAsia="仿宋_GB2312" w:cs="仿宋_GB2312"/>
          <w:sz w:val="32"/>
          <w:szCs w:val="32"/>
        </w:rPr>
        <w:t>带领群众通过饮食和运动保持健康体重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增加广大市民的健康意识和自我保健能力，全面提高居民健康素养水平。</w:t>
      </w:r>
      <w:r>
        <w:rPr>
          <w:rFonts w:hint="eastAsia" w:ascii="仿宋_GB2312" w:hAnsi="仿宋_GB2312" w:eastAsia="仿宋_GB2312" w:cs="仿宋_GB2312"/>
          <w:b/>
          <w:sz w:val="32"/>
          <w:szCs w:val="32"/>
        </w:rPr>
        <w:t>〔责任单位：</w:t>
      </w:r>
      <w:r>
        <w:rPr>
          <w:rFonts w:hint="eastAsia" w:ascii="仿宋_GB2312" w:hAnsi="仿宋_GB2312" w:cs="仿宋_GB2312"/>
          <w:b/>
          <w:sz w:val="32"/>
          <w:szCs w:val="32"/>
          <w:lang w:val="en-US" w:eastAsia="zh-CN"/>
        </w:rPr>
        <w:t>县</w:t>
      </w:r>
      <w:r>
        <w:rPr>
          <w:rFonts w:hint="eastAsia" w:ascii="仿宋_GB2312" w:hAnsi="仿宋_GB2312" w:eastAsia="仿宋_GB2312" w:cs="仿宋_GB2312"/>
          <w:b/>
          <w:sz w:val="32"/>
          <w:szCs w:val="32"/>
        </w:rPr>
        <w:t>爱卫会各成员单位〕</w:t>
      </w:r>
    </w:p>
    <w:p w14:paraId="3B3E7F30">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（三）总结回顾阶段（4月29日-</w:t>
      </w:r>
      <w:r>
        <w:rPr>
          <w:rFonts w:hint="eastAsia" w:ascii="楷体_GB2312" w:hAnsi="楷体_GB2312" w:eastAsia="楷体_GB2312" w:cs="楷体_GB2312"/>
          <w:b/>
          <w:bCs/>
          <w:sz w:val="32"/>
          <w:szCs w:val="32"/>
          <w:lang w:val="en-US" w:eastAsia="zh-CN"/>
        </w:rPr>
        <w:t>12月</w:t>
      </w: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日）</w:t>
      </w:r>
    </w:p>
    <w:p w14:paraId="77917F4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b/>
          <w:bCs/>
          <w:sz w:val="32"/>
          <w:szCs w:val="32"/>
        </w:rPr>
        <w:t>1.阶段性总结。</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对爱国卫生月期间各项</w:t>
      </w:r>
      <w:r>
        <w:rPr>
          <w:rFonts w:hint="eastAsia" w:ascii="仿宋_GB2312" w:hAnsi="仿宋_GB2312" w:eastAsia="仿宋_GB2312" w:cs="仿宋_GB2312"/>
          <w:sz w:val="32"/>
          <w:szCs w:val="32"/>
          <w:lang w:eastAsia="zh-CN"/>
        </w:rPr>
        <w:t>活</w:t>
      </w:r>
      <w:r>
        <w:rPr>
          <w:rFonts w:hint="eastAsia" w:ascii="仿宋_GB2312" w:hAnsi="仿宋_GB2312" w:eastAsia="仿宋_GB2312" w:cs="仿宋_GB2312"/>
          <w:sz w:val="32"/>
          <w:szCs w:val="32"/>
        </w:rPr>
        <w:t>动选展情况进行</w:t>
      </w:r>
      <w:r>
        <w:rPr>
          <w:rFonts w:hint="eastAsia" w:ascii="仿宋_GB2312" w:hAnsi="仿宋_GB2312" w:eastAsia="仿宋_GB2312" w:cs="仿宋_GB2312"/>
          <w:sz w:val="32"/>
          <w:szCs w:val="32"/>
          <w:lang w:eastAsia="zh-CN"/>
        </w:rPr>
        <w:t>阶段性</w:t>
      </w:r>
      <w:r>
        <w:rPr>
          <w:rFonts w:hint="eastAsia" w:ascii="仿宋_GB2312" w:hAnsi="仿宋_GB2312" w:eastAsia="仿宋_GB2312" w:cs="仿宋_GB2312"/>
          <w:sz w:val="32"/>
          <w:szCs w:val="32"/>
        </w:rPr>
        <w:t>回顾小结，及时总结工作中的好经验好做法</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活</w:t>
      </w:r>
      <w:r>
        <w:rPr>
          <w:rFonts w:hint="eastAsia" w:ascii="仿宋_GB2312" w:hAnsi="仿宋_GB2312" w:eastAsia="仿宋_GB2312" w:cs="仿宋_GB2312"/>
          <w:sz w:val="32"/>
          <w:szCs w:val="32"/>
        </w:rPr>
        <w:t>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的好</w:t>
      </w:r>
      <w:r>
        <w:rPr>
          <w:rFonts w:hint="eastAsia" w:ascii="仿宋_GB2312" w:hAnsi="仿宋_GB2312" w:eastAsia="仿宋_GB2312" w:cs="仿宋_GB2312"/>
          <w:sz w:val="32"/>
          <w:szCs w:val="32"/>
          <w:lang w:eastAsia="zh-CN"/>
        </w:rPr>
        <w:t>典</w:t>
      </w:r>
      <w:r>
        <w:rPr>
          <w:rFonts w:hint="eastAsia" w:ascii="仿宋_GB2312" w:hAnsi="仿宋_GB2312" w:eastAsia="仿宋_GB2312" w:cs="仿宋_GB2312"/>
          <w:sz w:val="32"/>
          <w:szCs w:val="32"/>
        </w:rPr>
        <w:t>型好榜样，</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进行宣传推广，扩大活动影</w:t>
      </w:r>
      <w:r>
        <w:rPr>
          <w:rFonts w:hint="eastAsia" w:ascii="仿宋_GB2312" w:hAnsi="仿宋_GB2312" w:eastAsia="仿宋_GB2312" w:cs="仿宋_GB2312"/>
          <w:sz w:val="32"/>
          <w:szCs w:val="32"/>
          <w:lang w:eastAsia="zh-CN"/>
        </w:rPr>
        <w:t>响，增</w:t>
      </w:r>
      <w:r>
        <w:rPr>
          <w:rFonts w:hint="eastAsia" w:ascii="仿宋_GB2312" w:hAnsi="仿宋_GB2312" w:eastAsia="仿宋_GB2312" w:cs="仿宋_GB2312"/>
          <w:sz w:val="32"/>
          <w:szCs w:val="32"/>
        </w:rPr>
        <w:t>强群众参与热情</w:t>
      </w:r>
      <w:r>
        <w:rPr>
          <w:rFonts w:hint="eastAsia" w:ascii="仿宋_GB2312" w:hAnsi="仿宋_GB2312" w:eastAsia="仿宋_GB2312" w:cs="仿宋_GB2312"/>
          <w:sz w:val="32"/>
          <w:szCs w:val="32"/>
          <w:lang w:eastAsia="zh-CN"/>
        </w:rPr>
        <w:t>。</w:t>
      </w:r>
    </w:p>
    <w:p w14:paraId="7E5BBBB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2.全面总结。</w:t>
      </w:r>
      <w:r>
        <w:rPr>
          <w:rFonts w:hint="eastAsia" w:ascii="仿宋_GB2312" w:hAnsi="仿宋_GB2312" w:eastAsia="仿宋_GB2312" w:cs="仿宋_GB2312"/>
          <w:sz w:val="32"/>
          <w:szCs w:val="32"/>
        </w:rPr>
        <w:t>12月31前，</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要对</w:t>
      </w:r>
      <w:r>
        <w:rPr>
          <w:rFonts w:hint="eastAsia" w:ascii="仿宋_GB2312" w:hAnsi="仿宋_GB2312" w:eastAsia="仿宋_GB2312" w:cs="仿宋_GB2312"/>
          <w:sz w:val="32"/>
          <w:szCs w:val="32"/>
          <w:lang w:eastAsia="zh-CN"/>
        </w:rPr>
        <w:t>村屯</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）爱国卫生</w:t>
      </w:r>
      <w:r>
        <w:rPr>
          <w:rFonts w:hint="eastAsia" w:ascii="仿宋_GB2312" w:hAnsi="仿宋_GB2312" w:eastAsia="仿宋_GB2312" w:cs="仿宋_GB2312"/>
          <w:sz w:val="32"/>
          <w:szCs w:val="32"/>
        </w:rPr>
        <w:t>健康守护行动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健康</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镇 健康体重”宣传实践活动、健康城市</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康细胞示范行动</w:t>
      </w:r>
      <w:r>
        <w:rPr>
          <w:rFonts w:hint="eastAsia" w:ascii="仿宋_GB2312" w:hAnsi="仿宋_GB2312" w:eastAsia="仿宋_GB2312" w:cs="仿宋_GB2312"/>
          <w:sz w:val="32"/>
          <w:szCs w:val="32"/>
          <w:lang w:eastAsia="zh-CN"/>
        </w:rPr>
        <w:t>、爱</w:t>
      </w:r>
      <w:r>
        <w:rPr>
          <w:rFonts w:hint="eastAsia" w:ascii="仿宋_GB2312" w:hAnsi="仿宋_GB2312" w:eastAsia="仿宋_GB2312" w:cs="仿宋_GB2312"/>
          <w:sz w:val="32"/>
          <w:szCs w:val="32"/>
        </w:rPr>
        <w:t>国卫生健康促进联合行动等活动开展情</w:t>
      </w:r>
      <w:r>
        <w:rPr>
          <w:rFonts w:hint="eastAsia" w:ascii="仿宋_GB2312" w:hAnsi="仿宋_GB2312" w:eastAsia="仿宋_GB2312" w:cs="仿宋_GB2312"/>
          <w:sz w:val="32"/>
          <w:szCs w:val="32"/>
          <w:lang w:eastAsia="zh-CN"/>
        </w:rPr>
        <w:t>况</w:t>
      </w:r>
      <w:r>
        <w:rPr>
          <w:rFonts w:hint="eastAsia" w:ascii="仿宋_GB2312" w:hAnsi="仿宋_GB2312" w:eastAsia="仿宋_GB2312" w:cs="仿宋_GB2312"/>
          <w:sz w:val="32"/>
          <w:szCs w:val="32"/>
        </w:rPr>
        <w:t>进行系统回顾，全面总结。</w:t>
      </w:r>
      <w:r>
        <w:rPr>
          <w:rFonts w:hint="eastAsia" w:ascii="仿宋_GB2312" w:hAnsi="仿宋_GB2312" w:eastAsia="仿宋_GB2312" w:cs="仿宋_GB2312"/>
          <w:b/>
          <w:sz w:val="32"/>
          <w:szCs w:val="32"/>
        </w:rPr>
        <w:t>〔责任单位：</w:t>
      </w:r>
      <w:r>
        <w:rPr>
          <w:rFonts w:hint="eastAsia" w:ascii="仿宋_GB2312" w:hAnsi="仿宋_GB2312" w:cs="仿宋_GB2312"/>
          <w:b/>
          <w:sz w:val="32"/>
          <w:szCs w:val="32"/>
          <w:lang w:val="en-US" w:eastAsia="zh-CN"/>
        </w:rPr>
        <w:t>县</w:t>
      </w:r>
      <w:r>
        <w:rPr>
          <w:rFonts w:hint="eastAsia" w:ascii="仿宋_GB2312" w:hAnsi="仿宋_GB2312" w:eastAsia="仿宋_GB2312" w:cs="仿宋_GB2312"/>
          <w:b/>
          <w:sz w:val="32"/>
          <w:szCs w:val="32"/>
        </w:rPr>
        <w:t>爱卫会各成员单位〕</w:t>
      </w:r>
    </w:p>
    <w:p w14:paraId="7D3ED403">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三、活动要求</w:t>
      </w:r>
    </w:p>
    <w:p w14:paraId="43AD4B3E">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（一）各单位要加大对爱国卫生月的组织领导，创新工作方式方法，广泛动员部署，扎实有序推进。</w:t>
      </w:r>
      <w:r>
        <w:rPr>
          <w:rFonts w:hint="eastAsia" w:ascii="仿宋_GB2312" w:hAnsi="仿宋_GB2312" w:eastAsia="仿宋_GB2312" w:cs="仿宋_GB2312"/>
          <w:sz w:val="32"/>
          <w:szCs w:val="32"/>
        </w:rPr>
        <w:t>要充分利用每周清洁家园行动开展环境卫生“大扫除”活动，围绕城乡环境卫生排查发现的问题，特别是</w:t>
      </w:r>
      <w:r>
        <w:rPr>
          <w:rFonts w:hint="eastAsia" w:ascii="仿宋_GB2312" w:hAnsi="仿宋_GB2312" w:eastAsia="仿宋_GB2312" w:cs="仿宋_GB2312"/>
          <w:sz w:val="32"/>
          <w:szCs w:val="32"/>
          <w:lang w:eastAsia="zh-CN"/>
        </w:rPr>
        <w:t>村屯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）爱国卫生运动联席会反映上来的群众急难愁盼问题，全面推进环境卫生综合整治，确保取得实效。</w:t>
      </w:r>
    </w:p>
    <w:p w14:paraId="309DED22">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（二）各</w:t>
      </w:r>
      <w:r>
        <w:rPr>
          <w:rFonts w:hint="eastAsia" w:ascii="楷体_GB2312" w:hAnsi="楷体_GB2312" w:eastAsia="楷体_GB2312" w:cs="楷体_GB2312"/>
          <w:b/>
          <w:bCs/>
          <w:sz w:val="32"/>
          <w:szCs w:val="32"/>
          <w:lang w:val="en-US" w:eastAsia="zh-CN"/>
        </w:rPr>
        <w:t>乡</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镇</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政府</w:t>
      </w:r>
      <w:r>
        <w:rPr>
          <w:rFonts w:hint="eastAsia" w:ascii="楷体_GB2312" w:hAnsi="楷体_GB2312" w:eastAsia="楷体_GB2312" w:cs="楷体_GB2312"/>
          <w:b/>
          <w:bCs/>
          <w:sz w:val="32"/>
          <w:szCs w:val="32"/>
        </w:rPr>
        <w:t>要加大对村</w:t>
      </w:r>
      <w:r>
        <w:rPr>
          <w:rFonts w:hint="eastAsia" w:ascii="楷体_GB2312" w:hAnsi="楷体_GB2312" w:eastAsia="楷体_GB2312" w:cs="楷体_GB2312"/>
          <w:b/>
          <w:bCs/>
          <w:sz w:val="32"/>
          <w:szCs w:val="32"/>
          <w:lang w:eastAsia="zh-CN"/>
        </w:rPr>
        <w:t>屯</w:t>
      </w:r>
      <w:r>
        <w:rPr>
          <w:rFonts w:hint="eastAsia" w:ascii="楷体_GB2312" w:hAnsi="楷体_GB2312" w:eastAsia="楷体_GB2312" w:cs="楷体_GB2312"/>
          <w:b/>
          <w:bCs/>
          <w:sz w:val="32"/>
          <w:szCs w:val="32"/>
        </w:rPr>
        <w:t>（社区）指导力度，夯实爱国卫生运动基层组织形式。</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组建技术团队，为村</w:t>
      </w:r>
      <w:r>
        <w:rPr>
          <w:rFonts w:hint="eastAsia" w:ascii="仿宋_GB2312" w:hAnsi="仿宋_GB2312" w:eastAsia="仿宋_GB2312" w:cs="仿宋_GB2312"/>
          <w:sz w:val="32"/>
          <w:szCs w:val="32"/>
          <w:lang w:eastAsia="zh-CN"/>
        </w:rPr>
        <w:t>屯</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公共卫生委员会在协助制定公共卫生应急预案和突发公共卫生应急预案、组织突发公共卫生事件应急演练等工作中提供技术支持。</w:t>
      </w:r>
    </w:p>
    <w:p w14:paraId="1ABD29EE">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val="en-US" w:eastAsia="zh-CN"/>
        </w:rPr>
        <w:t>县</w:t>
      </w:r>
      <w:r>
        <w:rPr>
          <w:rFonts w:hint="eastAsia" w:ascii="楷体_GB2312" w:hAnsi="楷体_GB2312" w:eastAsia="楷体_GB2312" w:cs="楷体_GB2312"/>
          <w:b/>
          <w:bCs/>
          <w:sz w:val="32"/>
          <w:szCs w:val="32"/>
          <w:lang w:eastAsia="zh-CN"/>
        </w:rPr>
        <w:t>爱卫会</w:t>
      </w:r>
      <w:r>
        <w:rPr>
          <w:rFonts w:hint="eastAsia" w:ascii="楷体_GB2312" w:hAnsi="楷体_GB2312" w:eastAsia="楷体_GB2312" w:cs="楷体_GB2312"/>
          <w:b/>
          <w:bCs/>
          <w:sz w:val="32"/>
          <w:szCs w:val="32"/>
        </w:rPr>
        <w:t>各</w:t>
      </w:r>
      <w:r>
        <w:rPr>
          <w:rFonts w:hint="eastAsia" w:ascii="楷体_GB2312" w:hAnsi="楷体_GB2312" w:eastAsia="楷体_GB2312" w:cs="楷体_GB2312"/>
          <w:b/>
          <w:bCs/>
          <w:sz w:val="32"/>
          <w:szCs w:val="32"/>
          <w:lang w:eastAsia="zh-CN"/>
        </w:rPr>
        <w:t>成员</w:t>
      </w:r>
      <w:r>
        <w:rPr>
          <w:rFonts w:hint="eastAsia" w:ascii="楷体_GB2312" w:hAnsi="楷体_GB2312" w:eastAsia="楷体_GB2312" w:cs="楷体_GB2312"/>
          <w:b/>
          <w:bCs/>
          <w:sz w:val="32"/>
          <w:szCs w:val="32"/>
        </w:rPr>
        <w:t>单位要及时总结活动月中的经验做法，</w:t>
      </w:r>
      <w:r>
        <w:rPr>
          <w:rFonts w:hint="eastAsia" w:ascii="楷体_GB2312" w:hAnsi="楷体_GB2312" w:eastAsia="楷体_GB2312" w:cs="楷体_GB2312"/>
          <w:b/>
          <w:bCs/>
          <w:sz w:val="32"/>
          <w:szCs w:val="32"/>
          <w:lang w:eastAsia="zh-CN"/>
        </w:rPr>
        <w:t>于</w:t>
      </w:r>
      <w:r>
        <w:rPr>
          <w:rFonts w:hint="eastAsia" w:ascii="楷体_GB2312" w:hAnsi="楷体_GB2312" w:eastAsia="楷体_GB2312" w:cs="楷体_GB2312"/>
          <w:b/>
          <w:bCs/>
          <w:sz w:val="32"/>
          <w:szCs w:val="32"/>
        </w:rPr>
        <w:t>4月2</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日前将阶段性工作进展情况和影像资料报送</w:t>
      </w:r>
      <w:r>
        <w:rPr>
          <w:rFonts w:hint="eastAsia" w:ascii="楷体_GB2312" w:hAnsi="楷体_GB2312" w:eastAsia="楷体_GB2312" w:cs="楷体_GB2312"/>
          <w:b/>
          <w:bCs/>
          <w:sz w:val="32"/>
          <w:szCs w:val="32"/>
          <w:lang w:val="en-US" w:eastAsia="zh-CN"/>
        </w:rPr>
        <w:t>县</w:t>
      </w:r>
      <w:r>
        <w:rPr>
          <w:rFonts w:hint="eastAsia" w:ascii="楷体_GB2312" w:hAnsi="楷体_GB2312" w:eastAsia="楷体_GB2312" w:cs="楷体_GB2312"/>
          <w:b/>
          <w:bCs/>
          <w:sz w:val="32"/>
          <w:szCs w:val="32"/>
        </w:rPr>
        <w:t>爱卫办</w:t>
      </w:r>
      <w:r>
        <w:rPr>
          <w:rFonts w:hint="eastAsia" w:ascii="楷体_GB2312" w:hAnsi="楷体_GB2312" w:eastAsia="楷体_GB2312" w:cs="楷体_GB2312"/>
          <w:b/>
          <w:bCs/>
          <w:sz w:val="32"/>
          <w:szCs w:val="32"/>
          <w:lang w:eastAsia="zh-CN"/>
        </w:rPr>
        <w:t>邮箱，并于</w:t>
      </w:r>
      <w:r>
        <w:rPr>
          <w:rFonts w:hint="eastAsia" w:ascii="楷体_GB2312" w:hAnsi="楷体_GB2312" w:eastAsia="楷体_GB2312" w:cs="楷体_GB2312"/>
          <w:b/>
          <w:bCs/>
          <w:sz w:val="32"/>
          <w:szCs w:val="32"/>
          <w:lang w:val="en-US" w:eastAsia="zh-CN"/>
        </w:rPr>
        <w:t>12月26日前将全面工作总结报县爱卫办邮箱</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36个爱国卫生月宣传海报在国家卫生健康委网站发布，请县爱卫会各成员单位自行印制，配合开展各项宣传活动。</w:t>
      </w:r>
      <w:r>
        <w:rPr>
          <w:rFonts w:hint="eastAsia" w:ascii="仿宋_GB2312" w:hAnsi="仿宋_GB2312" w:eastAsia="仿宋_GB2312" w:cs="仿宋_GB2312"/>
          <w:sz w:val="32"/>
          <w:szCs w:val="32"/>
        </w:rPr>
        <w:t>对于工作创新性强、实效明显的典型做法和实践活动，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爱卫办将向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爱卫办予以重点推荐宣传。</w:t>
      </w:r>
    </w:p>
    <w:p w14:paraId="7A8D9EAC">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爱卫会相关成员单位</w:t>
      </w:r>
      <w:r>
        <w:rPr>
          <w:rFonts w:hint="eastAsia" w:ascii="楷体_GB2312" w:hAnsi="楷体_GB2312" w:eastAsia="楷体_GB2312" w:cs="楷体_GB2312"/>
          <w:b/>
          <w:bCs/>
          <w:sz w:val="32"/>
          <w:szCs w:val="32"/>
          <w:lang w:eastAsia="zh-CN"/>
        </w:rPr>
        <w:t>要及时完成“爱卫月活动统计表”。</w:t>
      </w:r>
      <w:r>
        <w:rPr>
          <w:rFonts w:hint="eastAsia" w:ascii="仿宋_GB2312" w:hAnsi="仿宋_GB2312" w:eastAsia="仿宋_GB2312" w:cs="仿宋_GB2312"/>
          <w:sz w:val="32"/>
          <w:szCs w:val="32"/>
          <w:lang w:eastAsia="zh-CN"/>
        </w:rPr>
        <w:t>填表说明详见附件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。爱卫月期间完成两次主城区环境卫生综合效果评价，每次点位数为</w:t>
      </w:r>
      <w:r>
        <w:rPr>
          <w:rFonts w:hint="eastAsia" w:ascii="仿宋_GB2312" w:hAnsi="仿宋_GB2312" w:eastAsia="仿宋_GB2312" w:cs="仿宋_GB2312"/>
          <w:sz w:val="32"/>
          <w:szCs w:val="32"/>
          <w:lang w:val="en-US" w:eastAsia="zh-CN"/>
        </w:rPr>
        <w:t>60个，要求拍摄照片均有水印相机显示详细拍照时间、地点，并分别于4月11日、29日报送附件2、3的评价表及问题清单。</w:t>
      </w:r>
    </w:p>
    <w:p w14:paraId="080FCFFD">
      <w:pPr>
        <w:keepNext w:val="0"/>
        <w:keepLines w:val="0"/>
        <w:pageBreakBefore w:val="0"/>
        <w:kinsoku/>
        <w:wordWrap/>
        <w:overflowPunct/>
        <w:topLinePunct w:val="0"/>
        <w:autoSpaceDE/>
        <w:autoSpaceDN/>
        <w:bidi w:val="0"/>
        <w:adjustRightInd/>
        <w:snapToGrid/>
        <w:spacing w:line="600" w:lineRule="exact"/>
        <w:ind w:left="1832" w:leftChars="200" w:hanging="1192" w:hangingChars="4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cs="仿宋_GB2312"/>
          <w:spacing w:val="-11"/>
          <w:sz w:val="32"/>
          <w:szCs w:val="32"/>
          <w:lang w:val="en-US" w:eastAsia="zh-CN"/>
        </w:rPr>
        <w:t>附件：</w:t>
      </w:r>
      <w:r>
        <w:rPr>
          <w:rFonts w:hint="eastAsia" w:ascii="仿宋_GB2312" w:hAnsi="仿宋_GB2312" w:eastAsia="仿宋_GB2312" w:cs="仿宋_GB2312"/>
          <w:spacing w:val="-11"/>
          <w:sz w:val="32"/>
          <w:szCs w:val="32"/>
          <w:lang w:val="en-US" w:eastAsia="zh-CN"/>
        </w:rPr>
        <w:t>1</w:t>
      </w:r>
      <w:r>
        <w:rPr>
          <w:rFonts w:hint="eastAsia" w:ascii="仿宋_GB2312" w:hAnsi="仿宋_GB2312" w:cs="仿宋_GB2312"/>
          <w:spacing w:val="-11"/>
          <w:sz w:val="32"/>
          <w:szCs w:val="32"/>
          <w:lang w:val="en-US" w:eastAsia="zh-CN"/>
        </w:rPr>
        <w:t>.</w:t>
      </w:r>
      <w:r>
        <w:rPr>
          <w:rFonts w:hint="eastAsia" w:ascii="仿宋_GB2312" w:hAnsi="仿宋_GB2312" w:eastAsia="仿宋_GB2312" w:cs="仿宋_GB2312"/>
          <w:spacing w:val="-11"/>
          <w:sz w:val="32"/>
          <w:szCs w:val="32"/>
          <w:lang w:val="en-US" w:eastAsia="zh-CN"/>
        </w:rPr>
        <w:t>第36个爱卫月活动统计表（县区）</w:t>
      </w:r>
    </w:p>
    <w:p w14:paraId="50989A10">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cs="仿宋_GB2312"/>
          <w:spacing w:val="-11"/>
          <w:sz w:val="32"/>
          <w:szCs w:val="32"/>
          <w:lang w:val="en-US" w:eastAsia="zh-CN"/>
        </w:rPr>
        <w:t>2.</w:t>
      </w:r>
      <w:r>
        <w:rPr>
          <w:rFonts w:hint="eastAsia" w:ascii="仿宋_GB2312" w:hAnsi="仿宋_GB2312" w:eastAsia="仿宋_GB2312" w:cs="仿宋_GB2312"/>
          <w:spacing w:val="-11"/>
          <w:sz w:val="32"/>
          <w:szCs w:val="32"/>
          <w:lang w:val="en-US" w:eastAsia="zh-CN"/>
        </w:rPr>
        <w:t>爱国卫生月城乡环境评价表（县区）</w:t>
      </w:r>
    </w:p>
    <w:p w14:paraId="4E990AC3">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3</w:t>
      </w:r>
      <w:r>
        <w:rPr>
          <w:rFonts w:hint="eastAsia" w:ascii="仿宋_GB2312" w:hAnsi="仿宋_GB2312" w:cs="仿宋_GB2312"/>
          <w:spacing w:val="-11"/>
          <w:sz w:val="32"/>
          <w:szCs w:val="32"/>
          <w:lang w:val="en-US" w:eastAsia="zh-CN"/>
        </w:rPr>
        <w:t>.</w:t>
      </w:r>
      <w:r>
        <w:rPr>
          <w:rFonts w:hint="eastAsia" w:ascii="仿宋_GB2312" w:hAnsi="仿宋_GB2312" w:eastAsia="仿宋_GB2312" w:cs="仿宋_GB2312"/>
          <w:spacing w:val="-11"/>
          <w:sz w:val="32"/>
          <w:szCs w:val="32"/>
          <w:lang w:val="en-US" w:eastAsia="zh-CN"/>
        </w:rPr>
        <w:t>爱国卫生月城乡环境“大扫除”问题清单（县区）</w:t>
      </w:r>
    </w:p>
    <w:p w14:paraId="71009232">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265F282C">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3F465E22">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0418DB6B">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18334DAF">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1336087C">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0742C173">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6EF87C43">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09256C2A">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228783F1">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3FCFFC41">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435CADC6">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454C1237">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1C7510C4">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791902A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4F8A9F7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4086FE34">
      <w:pPr>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br w:type="page"/>
      </w:r>
    </w:p>
    <w:p w14:paraId="7EF1644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26A8819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pict>
          <v:shape id="_x0000_s1026" o:spid="_x0000_s1026" o:spt="75" type="#_x0000_t75" style="position:absolute;left:0pt;margin-left:-10pt;margin-top:-32.3pt;height:754.85pt;width:426.6pt;z-index:251662336;mso-width-relative:page;mso-height-relative:page;" o:ole="t" filled="f" o:preferrelative="t" stroked="f" coordsize="21600,21600">
            <v:path/>
            <v:fill on="f" focussize="0,0"/>
            <v:stroke on="f"/>
            <v:imagedata r:id="rId6" o:title=""/>
            <o:lock v:ext="edit" aspectratio="t"/>
          </v:shape>
          <o:OLEObject Type="Embed" ProgID="Excel.Sheet.12" ShapeID="_x0000_s1026" DrawAspect="Content" ObjectID="_1468075725" r:id="rId5">
            <o:LockedField>false</o:LockedField>
          </o:OLEObject>
        </w:pict>
      </w:r>
    </w:p>
    <w:p w14:paraId="289E0B49">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0877EE46">
      <w:pPr>
        <w:keepNext w:val="0"/>
        <w:keepLines w:val="0"/>
        <w:pageBreakBefore w:val="0"/>
        <w:kinsoku/>
        <w:wordWrap/>
        <w:overflowPunct/>
        <w:topLinePunct w:val="0"/>
        <w:autoSpaceDE/>
        <w:autoSpaceDN/>
        <w:bidi w:val="0"/>
        <w:adjustRightInd/>
        <w:snapToGrid/>
        <w:spacing w:line="600" w:lineRule="exact"/>
        <w:ind w:left="1898" w:leftChars="500" w:hanging="298" w:hangingChars="100"/>
        <w:textAlignment w:val="auto"/>
        <w:rPr>
          <w:rFonts w:hint="eastAsia" w:ascii="仿宋_GB2312" w:hAnsi="仿宋_GB2312" w:eastAsia="仿宋_GB2312" w:cs="仿宋_GB2312"/>
          <w:spacing w:val="-11"/>
          <w:sz w:val="32"/>
          <w:szCs w:val="32"/>
          <w:lang w:val="en-US" w:eastAsia="zh-CN"/>
        </w:rPr>
      </w:pPr>
    </w:p>
    <w:p w14:paraId="1216C3B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2A56EE4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1F0F30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3648B1D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5B234A3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3DCEEB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3ABB567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B9E057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FFDB8A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383AB9F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40AA6FA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48B5585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270B36E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427C9E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9A5CF7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844050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556E490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557C0CA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2A678C5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14792D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0E93E6E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pict>
          <v:shape id="_x0000_s1027" o:spid="_x0000_s1027" o:spt="75" type="#_x0000_t75" style="position:absolute;left:0pt;margin-left:-30.05pt;margin-top:7.4pt;height:602.2pt;width:484.95pt;z-index:-251654144;mso-width-relative:page;mso-height-relative:page;" o:ole="t" filled="f" o:preferrelative="t" stroked="f" coordsize="21600,21600">
            <v:path/>
            <v:fill on="f" focussize="0,0"/>
            <v:stroke on="f"/>
            <v:imagedata r:id="rId8" cropright="3920f" cropbottom="1489f" o:title=""/>
            <o:lock v:ext="edit" aspectratio="t"/>
          </v:shape>
          <o:OLEObject Type="Embed" ProgID="Excel.Sheet.12" ShapeID="_x0000_s1027" DrawAspect="Content" ObjectID="_1468075726" r:id="rId7">
            <o:LockedField>false</o:LockedField>
          </o:OLEObject>
        </w:pict>
      </w:r>
    </w:p>
    <w:p w14:paraId="50776A3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48A38BD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562ED21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F3FB1D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7BA86B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325BBFC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79F718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7926FEE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70E4B5F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1BDEF1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C603B6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619E5A0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31719C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2051A56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583D37F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3F6486C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EE238A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3072DC6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1D3A1DD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5FE4940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08E622A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p>
    <w:p w14:paraId="721624A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sectPr>
          <w:pgSz w:w="11906" w:h="16838"/>
          <w:pgMar w:top="1440" w:right="1800" w:bottom="1440" w:left="1800" w:header="851" w:footer="992" w:gutter="0"/>
          <w:pgNumType w:fmt="decimal"/>
          <w:cols w:space="425" w:num="1"/>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7"/>
        <w:gridCol w:w="4570"/>
        <w:gridCol w:w="4527"/>
        <w:gridCol w:w="3410"/>
      </w:tblGrid>
      <w:tr w14:paraId="59B1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4"/>
            <w:tcBorders>
              <w:top w:val="nil"/>
              <w:left w:val="nil"/>
              <w:bottom w:val="single" w:color="000000" w:sz="4" w:space="0"/>
              <w:right w:val="nil"/>
            </w:tcBorders>
            <w:shd w:val="clear" w:color="auto" w:fill="auto"/>
            <w:noWrap/>
            <w:vAlign w:val="center"/>
          </w:tcPr>
          <w:p w14:paraId="15F11A9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爱国卫生月城乡环境卫生“大扫除”问题清单</w:t>
            </w:r>
          </w:p>
        </w:tc>
      </w:tr>
      <w:tr w14:paraId="006B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B8C4">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333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点位名称</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064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问题描述</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CCC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整改情况</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（已整改打√）</w:t>
            </w:r>
          </w:p>
        </w:tc>
      </w:tr>
      <w:tr w14:paraId="03B9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F9E0">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DF82">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E55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问题1.     ；问题2.   ；问题3.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E087">
            <w:pPr>
              <w:jc w:val="center"/>
              <w:rPr>
                <w:rFonts w:hint="eastAsia" w:ascii="等线" w:hAnsi="等线" w:eastAsia="等线" w:cs="等线"/>
                <w:i w:val="0"/>
                <w:iCs w:val="0"/>
                <w:color w:val="000000"/>
                <w:sz w:val="18"/>
                <w:szCs w:val="18"/>
                <w:u w:val="none"/>
              </w:rPr>
            </w:pPr>
          </w:p>
        </w:tc>
      </w:tr>
      <w:tr w14:paraId="5DA7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AEB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82C7">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F542">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2BB2">
            <w:pPr>
              <w:jc w:val="center"/>
              <w:rPr>
                <w:rFonts w:hint="eastAsia" w:ascii="等线" w:hAnsi="等线" w:eastAsia="等线" w:cs="等线"/>
                <w:i w:val="0"/>
                <w:iCs w:val="0"/>
                <w:color w:val="000000"/>
                <w:sz w:val="18"/>
                <w:szCs w:val="18"/>
                <w:u w:val="none"/>
              </w:rPr>
            </w:pPr>
          </w:p>
        </w:tc>
      </w:tr>
      <w:tr w14:paraId="5176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E68D">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CF0">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171A">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D438">
            <w:pPr>
              <w:jc w:val="center"/>
              <w:rPr>
                <w:rFonts w:hint="eastAsia" w:ascii="等线" w:hAnsi="等线" w:eastAsia="等线" w:cs="等线"/>
                <w:i w:val="0"/>
                <w:iCs w:val="0"/>
                <w:color w:val="000000"/>
                <w:sz w:val="18"/>
                <w:szCs w:val="18"/>
                <w:u w:val="none"/>
              </w:rPr>
            </w:pPr>
          </w:p>
        </w:tc>
      </w:tr>
      <w:tr w14:paraId="1412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370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81A5">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35A1">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3101">
            <w:pPr>
              <w:jc w:val="center"/>
              <w:rPr>
                <w:rFonts w:hint="eastAsia" w:ascii="等线" w:hAnsi="等线" w:eastAsia="等线" w:cs="等线"/>
                <w:i w:val="0"/>
                <w:iCs w:val="0"/>
                <w:color w:val="000000"/>
                <w:sz w:val="18"/>
                <w:szCs w:val="18"/>
                <w:u w:val="none"/>
              </w:rPr>
            </w:pPr>
          </w:p>
        </w:tc>
      </w:tr>
      <w:tr w14:paraId="1711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585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10D0">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B421">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A67">
            <w:pPr>
              <w:jc w:val="center"/>
              <w:rPr>
                <w:rFonts w:hint="eastAsia" w:ascii="等线" w:hAnsi="等线" w:eastAsia="等线" w:cs="等线"/>
                <w:i w:val="0"/>
                <w:iCs w:val="0"/>
                <w:color w:val="000000"/>
                <w:sz w:val="18"/>
                <w:szCs w:val="18"/>
                <w:u w:val="none"/>
              </w:rPr>
            </w:pPr>
          </w:p>
        </w:tc>
      </w:tr>
      <w:tr w14:paraId="73C4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39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0DC0">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3317">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C9D0">
            <w:pPr>
              <w:jc w:val="center"/>
              <w:rPr>
                <w:rFonts w:hint="eastAsia" w:ascii="等线" w:hAnsi="等线" w:eastAsia="等线" w:cs="等线"/>
                <w:i w:val="0"/>
                <w:iCs w:val="0"/>
                <w:color w:val="000000"/>
                <w:sz w:val="18"/>
                <w:szCs w:val="18"/>
                <w:u w:val="none"/>
              </w:rPr>
            </w:pPr>
          </w:p>
        </w:tc>
      </w:tr>
      <w:tr w14:paraId="465F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5E2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E6ED">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0BF3">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E59A">
            <w:pPr>
              <w:jc w:val="center"/>
              <w:rPr>
                <w:rFonts w:hint="eastAsia" w:ascii="等线" w:hAnsi="等线" w:eastAsia="等线" w:cs="等线"/>
                <w:i w:val="0"/>
                <w:iCs w:val="0"/>
                <w:color w:val="000000"/>
                <w:sz w:val="18"/>
                <w:szCs w:val="18"/>
                <w:u w:val="none"/>
              </w:rPr>
            </w:pPr>
          </w:p>
        </w:tc>
      </w:tr>
      <w:tr w14:paraId="1FC5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898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8</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CBDF">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0347">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44FF">
            <w:pPr>
              <w:jc w:val="center"/>
              <w:rPr>
                <w:rFonts w:hint="eastAsia" w:ascii="等线" w:hAnsi="等线" w:eastAsia="等线" w:cs="等线"/>
                <w:i w:val="0"/>
                <w:iCs w:val="0"/>
                <w:color w:val="000000"/>
                <w:sz w:val="18"/>
                <w:szCs w:val="18"/>
                <w:u w:val="none"/>
              </w:rPr>
            </w:pPr>
          </w:p>
        </w:tc>
      </w:tr>
      <w:tr w14:paraId="7986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0E3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AFE3">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0F85">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C402">
            <w:pPr>
              <w:jc w:val="center"/>
              <w:rPr>
                <w:rFonts w:hint="eastAsia" w:ascii="等线" w:hAnsi="等线" w:eastAsia="等线" w:cs="等线"/>
                <w:i w:val="0"/>
                <w:iCs w:val="0"/>
                <w:color w:val="000000"/>
                <w:sz w:val="18"/>
                <w:szCs w:val="18"/>
                <w:u w:val="none"/>
              </w:rPr>
            </w:pPr>
          </w:p>
        </w:tc>
      </w:tr>
      <w:tr w14:paraId="2487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8D1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67B5">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C87A">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301B">
            <w:pPr>
              <w:jc w:val="center"/>
              <w:rPr>
                <w:rFonts w:hint="eastAsia" w:ascii="等线" w:hAnsi="等线" w:eastAsia="等线" w:cs="等线"/>
                <w:i w:val="0"/>
                <w:iCs w:val="0"/>
                <w:color w:val="000000"/>
                <w:sz w:val="18"/>
                <w:szCs w:val="18"/>
                <w:u w:val="none"/>
              </w:rPr>
            </w:pPr>
          </w:p>
        </w:tc>
      </w:tr>
      <w:tr w14:paraId="077D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02B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11</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BC89">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40FE">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A43D">
            <w:pPr>
              <w:jc w:val="center"/>
              <w:rPr>
                <w:rFonts w:hint="eastAsia" w:ascii="等线" w:hAnsi="等线" w:eastAsia="等线" w:cs="等线"/>
                <w:i w:val="0"/>
                <w:iCs w:val="0"/>
                <w:color w:val="000000"/>
                <w:sz w:val="18"/>
                <w:szCs w:val="18"/>
                <w:u w:val="none"/>
              </w:rPr>
            </w:pPr>
          </w:p>
        </w:tc>
      </w:tr>
      <w:tr w14:paraId="78E3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CA7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26C">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60B1">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4ADB">
            <w:pPr>
              <w:jc w:val="center"/>
              <w:rPr>
                <w:rFonts w:hint="eastAsia" w:ascii="等线" w:hAnsi="等线" w:eastAsia="等线" w:cs="等线"/>
                <w:i w:val="0"/>
                <w:iCs w:val="0"/>
                <w:color w:val="000000"/>
                <w:sz w:val="18"/>
                <w:szCs w:val="18"/>
                <w:u w:val="none"/>
              </w:rPr>
            </w:pPr>
          </w:p>
        </w:tc>
      </w:tr>
      <w:tr w14:paraId="2509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8286">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13</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B463">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C7BA">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A4E1">
            <w:pPr>
              <w:jc w:val="center"/>
              <w:rPr>
                <w:rFonts w:hint="eastAsia" w:ascii="等线" w:hAnsi="等线" w:eastAsia="等线" w:cs="等线"/>
                <w:i w:val="0"/>
                <w:iCs w:val="0"/>
                <w:color w:val="000000"/>
                <w:sz w:val="18"/>
                <w:szCs w:val="18"/>
                <w:u w:val="none"/>
              </w:rPr>
            </w:pPr>
          </w:p>
        </w:tc>
      </w:tr>
      <w:tr w14:paraId="2588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717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14</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17DA">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D712">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24EC">
            <w:pPr>
              <w:jc w:val="center"/>
              <w:rPr>
                <w:rFonts w:hint="eastAsia" w:ascii="等线" w:hAnsi="等线" w:eastAsia="等线" w:cs="等线"/>
                <w:i w:val="0"/>
                <w:iCs w:val="0"/>
                <w:color w:val="000000"/>
                <w:sz w:val="18"/>
                <w:szCs w:val="18"/>
                <w:u w:val="none"/>
              </w:rPr>
            </w:pPr>
          </w:p>
        </w:tc>
      </w:tr>
      <w:tr w14:paraId="345B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539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0B3A">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8D0">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E03F">
            <w:pPr>
              <w:jc w:val="center"/>
              <w:rPr>
                <w:rFonts w:hint="eastAsia" w:ascii="等线" w:hAnsi="等线" w:eastAsia="等线" w:cs="等线"/>
                <w:i w:val="0"/>
                <w:iCs w:val="0"/>
                <w:color w:val="000000"/>
                <w:sz w:val="18"/>
                <w:szCs w:val="18"/>
                <w:u w:val="none"/>
              </w:rPr>
            </w:pPr>
          </w:p>
        </w:tc>
      </w:tr>
      <w:tr w14:paraId="4E28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E5A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16</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9077">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5453">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1CF8">
            <w:pPr>
              <w:jc w:val="center"/>
              <w:rPr>
                <w:rFonts w:hint="eastAsia" w:ascii="等线" w:hAnsi="等线" w:eastAsia="等线" w:cs="等线"/>
                <w:i w:val="0"/>
                <w:iCs w:val="0"/>
                <w:color w:val="000000"/>
                <w:sz w:val="18"/>
                <w:szCs w:val="18"/>
                <w:u w:val="none"/>
              </w:rPr>
            </w:pPr>
          </w:p>
        </w:tc>
      </w:tr>
      <w:tr w14:paraId="671D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CE6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17</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B2A6">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7FC8">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D8D9">
            <w:pPr>
              <w:jc w:val="center"/>
              <w:rPr>
                <w:rFonts w:hint="eastAsia" w:ascii="等线" w:hAnsi="等线" w:eastAsia="等线" w:cs="等线"/>
                <w:i w:val="0"/>
                <w:iCs w:val="0"/>
                <w:color w:val="000000"/>
                <w:sz w:val="18"/>
                <w:szCs w:val="18"/>
                <w:u w:val="none"/>
              </w:rPr>
            </w:pPr>
          </w:p>
        </w:tc>
      </w:tr>
      <w:tr w14:paraId="27CF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008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18</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B25F">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AA63">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082A">
            <w:pPr>
              <w:jc w:val="center"/>
              <w:rPr>
                <w:rFonts w:hint="eastAsia" w:ascii="等线" w:hAnsi="等线" w:eastAsia="等线" w:cs="等线"/>
                <w:i w:val="0"/>
                <w:iCs w:val="0"/>
                <w:color w:val="000000"/>
                <w:sz w:val="18"/>
                <w:szCs w:val="18"/>
                <w:u w:val="none"/>
              </w:rPr>
            </w:pPr>
          </w:p>
        </w:tc>
      </w:tr>
      <w:tr w14:paraId="6079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86B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19</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ABD6">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A68A">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3D3D">
            <w:pPr>
              <w:jc w:val="center"/>
              <w:rPr>
                <w:rFonts w:hint="eastAsia" w:ascii="等线" w:hAnsi="等线" w:eastAsia="等线" w:cs="等线"/>
                <w:i w:val="0"/>
                <w:iCs w:val="0"/>
                <w:color w:val="000000"/>
                <w:sz w:val="18"/>
                <w:szCs w:val="18"/>
                <w:u w:val="none"/>
              </w:rPr>
            </w:pPr>
          </w:p>
        </w:tc>
      </w:tr>
      <w:tr w14:paraId="27AC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16F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20</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7E66">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0FF1">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682">
            <w:pPr>
              <w:jc w:val="center"/>
              <w:rPr>
                <w:rFonts w:hint="eastAsia" w:ascii="等线" w:hAnsi="等线" w:eastAsia="等线" w:cs="等线"/>
                <w:i w:val="0"/>
                <w:iCs w:val="0"/>
                <w:color w:val="000000"/>
                <w:sz w:val="18"/>
                <w:szCs w:val="18"/>
                <w:u w:val="none"/>
              </w:rPr>
            </w:pPr>
          </w:p>
        </w:tc>
      </w:tr>
      <w:tr w14:paraId="305A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235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A2C5">
            <w:pPr>
              <w:jc w:val="center"/>
              <w:rPr>
                <w:rFonts w:hint="eastAsia" w:ascii="等线" w:hAnsi="等线" w:eastAsia="等线" w:cs="等线"/>
                <w:i w:val="0"/>
                <w:iCs w:val="0"/>
                <w:color w:val="000000"/>
                <w:sz w:val="18"/>
                <w:szCs w:val="18"/>
                <w:u w:val="none"/>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306F">
            <w:pPr>
              <w:jc w:val="center"/>
              <w:rPr>
                <w:rFonts w:hint="eastAsia" w:ascii="等线" w:hAnsi="等线" w:eastAsia="等线" w:cs="等线"/>
                <w:i w:val="0"/>
                <w:iCs w:val="0"/>
                <w:color w:val="000000"/>
                <w:sz w:val="18"/>
                <w:szCs w:val="18"/>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6602">
            <w:pPr>
              <w:jc w:val="center"/>
              <w:rPr>
                <w:rFonts w:hint="eastAsia" w:ascii="等线" w:hAnsi="等线" w:eastAsia="等线" w:cs="等线"/>
                <w:i w:val="0"/>
                <w:iCs w:val="0"/>
                <w:color w:val="000000"/>
                <w:sz w:val="18"/>
                <w:szCs w:val="18"/>
                <w:u w:val="none"/>
              </w:rPr>
            </w:pPr>
          </w:p>
        </w:tc>
      </w:tr>
    </w:tbl>
    <w:p w14:paraId="2A02AE7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1"/>
          <w:sz w:val="32"/>
          <w:szCs w:val="32"/>
          <w:lang w:val="en-US" w:eastAsia="zh-CN"/>
        </w:rPr>
      </w:pPr>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D53E24-EA2D-44BC-BD70-D76B74AB15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75B3140-2AE5-4C01-9D6A-B2A1DDC1F20A}"/>
  </w:font>
  <w:font w:name="仿宋">
    <w:panose1 w:val="02010609060101010101"/>
    <w:charset w:val="86"/>
    <w:family w:val="auto"/>
    <w:pitch w:val="default"/>
    <w:sig w:usb0="800002BF" w:usb1="38CF7CFA" w:usb2="00000016" w:usb3="00000000" w:csb0="00040001" w:csb1="00000000"/>
    <w:embedRegular r:id="rId3" w:fontKey="{B2EF63E3-59AE-4644-9943-336411FF2790}"/>
  </w:font>
  <w:font w:name="楷体_GB2312">
    <w:panose1 w:val="02010609030101010101"/>
    <w:charset w:val="86"/>
    <w:family w:val="auto"/>
    <w:pitch w:val="default"/>
    <w:sig w:usb0="00000001" w:usb1="080E0000" w:usb2="00000000" w:usb3="00000000" w:csb0="00040000" w:csb1="00000000"/>
    <w:embedRegular r:id="rId4" w:fontKey="{890F17BA-E278-4EA2-9C3C-1436413AA701}"/>
  </w:font>
  <w:font w:name="方正小标宋简体">
    <w:panose1 w:val="03000509000000000000"/>
    <w:charset w:val="86"/>
    <w:family w:val="script"/>
    <w:pitch w:val="default"/>
    <w:sig w:usb0="00000001" w:usb1="080E0000" w:usb2="00000000" w:usb3="00000000" w:csb0="00040000" w:csb1="00000000"/>
    <w:embedRegular r:id="rId5" w:fontKey="{C508C494-9C2C-4A54-A326-00C96C0B9CB1}"/>
  </w:font>
  <w:font w:name="等线">
    <w:panose1 w:val="02010600030101010101"/>
    <w:charset w:val="86"/>
    <w:family w:val="auto"/>
    <w:pitch w:val="default"/>
    <w:sig w:usb0="A00002BF" w:usb1="38CF7CFA" w:usb2="00000016" w:usb3="00000000" w:csb0="0004000F" w:csb1="00000000"/>
    <w:embedRegular r:id="rId6" w:fontKey="{FEF35029-0AAA-41AB-9335-F6D8A17312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7F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B00C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4B00C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WZlNWM4NzIwNTdjMDZjNjMyZGVlZmIyMTE0NzgifQ=="/>
  </w:docVars>
  <w:rsids>
    <w:rsidRoot w:val="00000000"/>
    <w:rsid w:val="0D391782"/>
    <w:rsid w:val="18094E50"/>
    <w:rsid w:val="18C91A0D"/>
    <w:rsid w:val="199E7D0E"/>
    <w:rsid w:val="1BFFBF9E"/>
    <w:rsid w:val="1CE26164"/>
    <w:rsid w:val="20E76A2A"/>
    <w:rsid w:val="28214281"/>
    <w:rsid w:val="29A80E76"/>
    <w:rsid w:val="32C97752"/>
    <w:rsid w:val="33A93BB0"/>
    <w:rsid w:val="365550A3"/>
    <w:rsid w:val="36B99E05"/>
    <w:rsid w:val="39805A67"/>
    <w:rsid w:val="3EC75C11"/>
    <w:rsid w:val="3FE3DFE1"/>
    <w:rsid w:val="3FFF2CB7"/>
    <w:rsid w:val="431E4D2C"/>
    <w:rsid w:val="47AF53B5"/>
    <w:rsid w:val="4C5D6D10"/>
    <w:rsid w:val="528A7837"/>
    <w:rsid w:val="5FDFDF08"/>
    <w:rsid w:val="63C926FE"/>
    <w:rsid w:val="65F46FD4"/>
    <w:rsid w:val="665FD3DD"/>
    <w:rsid w:val="6A4C2AE1"/>
    <w:rsid w:val="6BAA42E1"/>
    <w:rsid w:val="71290DE0"/>
    <w:rsid w:val="71B6FDA4"/>
    <w:rsid w:val="7495504C"/>
    <w:rsid w:val="75CB353E"/>
    <w:rsid w:val="77B7BFC8"/>
    <w:rsid w:val="77DDFA16"/>
    <w:rsid w:val="7DD1262E"/>
    <w:rsid w:val="7FFEE748"/>
    <w:rsid w:val="7FFFE2DE"/>
    <w:rsid w:val="9F3F9E52"/>
    <w:rsid w:val="CEFD625F"/>
    <w:rsid w:val="DEFC1D97"/>
    <w:rsid w:val="DF3FE92A"/>
    <w:rsid w:val="E7CAB11F"/>
    <w:rsid w:val="E7F83661"/>
    <w:rsid w:val="F3FF313C"/>
    <w:rsid w:val="F9EFDB9A"/>
    <w:rsid w:val="FACEBBDF"/>
    <w:rsid w:val="FCFF05AC"/>
    <w:rsid w:val="FFDA5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autoRedefine/>
    <w:qFormat/>
    <w:uiPriority w:val="0"/>
    <w:pPr>
      <w:spacing w:line="0" w:lineRule="atLeast"/>
      <w:jc w:val="center"/>
    </w:pPr>
    <w:rPr>
      <w:rFonts w:ascii="Arial" w:hAnsi="Arial" w:eastAsia="黑体"/>
      <w:spacing w:val="0"/>
      <w:sz w:val="52"/>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styleId="9">
    <w:name w:val="Hyperlink"/>
    <w:basedOn w:val="7"/>
    <w:autoRedefine/>
    <w:qFormat/>
    <w:uiPriority w:val="0"/>
    <w:rPr>
      <w:color w:val="0000FF"/>
      <w:u w:val="single"/>
    </w:rPr>
  </w:style>
  <w:style w:type="character" w:customStyle="1" w:styleId="10">
    <w:name w:val="font21"/>
    <w:basedOn w:val="7"/>
    <w:autoRedefine/>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2953</Words>
  <Characters>3069</Characters>
  <Lines>0</Lines>
  <Paragraphs>0</Paragraphs>
  <TotalTime>0</TotalTime>
  <ScaleCrop>false</ScaleCrop>
  <LinksUpToDate>false</LinksUpToDate>
  <CharactersWithSpaces>3092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2023-08-20T00:52:00Z</dcterms:created>
  <dc:creator>Sweetcat1413322786</dc:creator>
  <cp:lastModifiedBy>终于1387614691</cp:lastModifiedBy>
  <cp:lastPrinted>2024-04-10T01:10:00Z</cp:lastPrinted>
  <dcterms:modified xsi:type="dcterms:W3CDTF">2025-01-03T00:56:52Z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1E1D6C7C8D5A49279E3C2405CFCCE0ED_13</vt:lpwstr>
  </property>
</Properties>
</file>